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46DD" w:rsidRPr="00D73A21" w:rsidRDefault="001D46DD" w:rsidP="001D46DD">
      <w:pPr>
        <w:spacing w:after="0"/>
        <w:jc w:val="center"/>
        <w:rPr>
          <w:b/>
          <w:sz w:val="32"/>
          <w:szCs w:val="32"/>
        </w:rPr>
      </w:pPr>
      <w:r w:rsidRPr="00D73A21">
        <w:rPr>
          <w:b/>
          <w:sz w:val="32"/>
          <w:szCs w:val="32"/>
        </w:rPr>
        <w:t>Sharing Responsibilities</w:t>
      </w:r>
    </w:p>
    <w:p w:rsidR="001D46DD" w:rsidRDefault="001D46DD" w:rsidP="001D46DD">
      <w:pPr>
        <w:spacing w:after="0"/>
        <w:jc w:val="center"/>
      </w:pPr>
      <w:r>
        <w:t>General Education Teacher and Specialist</w:t>
      </w:r>
    </w:p>
    <w:p w:rsidR="001D46DD" w:rsidRPr="00D73A21" w:rsidRDefault="001D46DD" w:rsidP="001D46DD">
      <w:pPr>
        <w:spacing w:after="0"/>
        <w:rPr>
          <w:i/>
          <w:sz w:val="16"/>
          <w:szCs w:val="16"/>
        </w:rPr>
      </w:pPr>
    </w:p>
    <w:p w:rsidR="001D46DD" w:rsidRPr="00D73A21" w:rsidRDefault="001D46DD" w:rsidP="001D46DD">
      <w:pPr>
        <w:spacing w:after="0"/>
        <w:rPr>
          <w:i/>
          <w:sz w:val="32"/>
          <w:szCs w:val="32"/>
        </w:rPr>
      </w:pPr>
      <w:r w:rsidRPr="00D73A21">
        <w:rPr>
          <w:i/>
          <w:sz w:val="32"/>
          <w:szCs w:val="32"/>
        </w:rPr>
        <w:t>Planning:</w:t>
      </w:r>
    </w:p>
    <w:p w:rsidR="001D46DD" w:rsidRPr="00D4203D" w:rsidRDefault="001D46DD" w:rsidP="001D46DD">
      <w:pPr>
        <w:pStyle w:val="NormalWeb"/>
        <w:spacing w:before="144" w:beforeAutospacing="0" w:after="0" w:afterAutospacing="0" w:line="276" w:lineRule="auto"/>
        <w:rPr>
          <w:szCs w:val="28"/>
        </w:rPr>
      </w:pPr>
      <w:r w:rsidRPr="00D4203D">
        <w:rPr>
          <w:rFonts w:ascii="Comic Sans MS" w:eastAsiaTheme="minorEastAsia" w:hAnsi="Comic Sans MS" w:cstheme="minorBidi"/>
          <w:bCs/>
          <w:kern w:val="24"/>
          <w:szCs w:val="28"/>
        </w:rPr>
        <w:t>The teachers will share:</w:t>
      </w:r>
    </w:p>
    <w:p w:rsidR="001D46DD" w:rsidRPr="00D4203D" w:rsidRDefault="001D46DD" w:rsidP="001D46DD">
      <w:pPr>
        <w:pStyle w:val="ListParagraph"/>
        <w:numPr>
          <w:ilvl w:val="0"/>
          <w:numId w:val="1"/>
        </w:numPr>
        <w:spacing w:after="0"/>
        <w:rPr>
          <w:sz w:val="24"/>
          <w:szCs w:val="26"/>
        </w:rPr>
      </w:pPr>
      <w:r w:rsidRPr="00D4203D">
        <w:rPr>
          <w:rFonts w:ascii="Comic Sans MS" w:eastAsiaTheme="minorEastAsia" w:hAnsi="Comic Sans MS"/>
          <w:kern w:val="24"/>
          <w:sz w:val="24"/>
          <w:szCs w:val="26"/>
        </w:rPr>
        <w:t>What content to teach</w:t>
      </w:r>
    </w:p>
    <w:p w:rsidR="001D46DD" w:rsidRPr="00D4203D" w:rsidRDefault="001D46DD" w:rsidP="001D46DD">
      <w:pPr>
        <w:pStyle w:val="ListParagraph"/>
        <w:numPr>
          <w:ilvl w:val="0"/>
          <w:numId w:val="1"/>
        </w:numPr>
        <w:spacing w:after="0"/>
        <w:rPr>
          <w:sz w:val="24"/>
          <w:szCs w:val="26"/>
        </w:rPr>
      </w:pPr>
      <w:r w:rsidRPr="00D4203D">
        <w:rPr>
          <w:rFonts w:ascii="Comic Sans MS" w:eastAsiaTheme="minorEastAsia" w:hAnsi="Comic Sans MS"/>
          <w:kern w:val="24"/>
          <w:sz w:val="24"/>
          <w:szCs w:val="26"/>
        </w:rPr>
        <w:t>What co-teaching strategies to use</w:t>
      </w:r>
    </w:p>
    <w:p w:rsidR="001D46DD" w:rsidRPr="00D4203D" w:rsidRDefault="001D46DD" w:rsidP="001D46DD">
      <w:pPr>
        <w:pStyle w:val="ListParagraph"/>
        <w:numPr>
          <w:ilvl w:val="0"/>
          <w:numId w:val="1"/>
        </w:numPr>
        <w:spacing w:after="0"/>
        <w:rPr>
          <w:sz w:val="24"/>
          <w:szCs w:val="26"/>
        </w:rPr>
      </w:pPr>
      <w:r w:rsidRPr="00D4203D">
        <w:rPr>
          <w:rFonts w:ascii="Comic Sans MS" w:eastAsiaTheme="minorEastAsia" w:hAnsi="Comic Sans MS"/>
          <w:kern w:val="24"/>
          <w:sz w:val="24"/>
          <w:szCs w:val="26"/>
        </w:rPr>
        <w:t>Who will lead different parts of the lesson</w:t>
      </w:r>
    </w:p>
    <w:p w:rsidR="001D46DD" w:rsidRPr="00D4203D" w:rsidRDefault="001D46DD" w:rsidP="001D46DD">
      <w:pPr>
        <w:pStyle w:val="ListParagraph"/>
        <w:numPr>
          <w:ilvl w:val="0"/>
          <w:numId w:val="1"/>
        </w:numPr>
        <w:spacing w:after="0"/>
        <w:rPr>
          <w:sz w:val="24"/>
          <w:szCs w:val="26"/>
        </w:rPr>
      </w:pPr>
      <w:r w:rsidRPr="00D4203D">
        <w:rPr>
          <w:rFonts w:ascii="Comic Sans MS" w:eastAsiaTheme="minorEastAsia" w:hAnsi="Comic Sans MS"/>
          <w:kern w:val="24"/>
          <w:sz w:val="24"/>
          <w:szCs w:val="26"/>
        </w:rPr>
        <w:t>How to assess student learning</w:t>
      </w:r>
    </w:p>
    <w:p w:rsidR="001D46DD" w:rsidRPr="00D4203D" w:rsidRDefault="001D46DD" w:rsidP="001D46DD">
      <w:pPr>
        <w:pStyle w:val="ListParagraph"/>
        <w:numPr>
          <w:ilvl w:val="0"/>
          <w:numId w:val="1"/>
        </w:numPr>
        <w:spacing w:after="0"/>
        <w:rPr>
          <w:rFonts w:ascii="Times New Roman" w:eastAsia="Times New Roman" w:hAnsi="Times New Roman" w:cs="Times New Roman"/>
          <w:sz w:val="24"/>
          <w:szCs w:val="26"/>
        </w:rPr>
      </w:pPr>
      <w:r w:rsidRPr="00D4203D">
        <w:rPr>
          <w:rFonts w:ascii="Comic Sans MS" w:eastAsiaTheme="minorEastAsia" w:hAnsi="Comic Sans MS"/>
          <w:kern w:val="24"/>
          <w:sz w:val="24"/>
          <w:szCs w:val="26"/>
        </w:rPr>
        <w:t>Materials and resources</w:t>
      </w:r>
    </w:p>
    <w:p w:rsidR="001D46DD" w:rsidRPr="00D73A21" w:rsidRDefault="001D46DD" w:rsidP="001D46DD">
      <w:pPr>
        <w:spacing w:after="0"/>
        <w:rPr>
          <w:i/>
          <w:sz w:val="32"/>
          <w:szCs w:val="32"/>
        </w:rPr>
      </w:pPr>
      <w:r w:rsidRPr="00D73A21">
        <w:rPr>
          <w:i/>
          <w:sz w:val="32"/>
          <w:szCs w:val="32"/>
        </w:rPr>
        <w:t>Instruction:</w:t>
      </w:r>
    </w:p>
    <w:p w:rsidR="001D46DD" w:rsidRPr="00D4203D" w:rsidRDefault="001D46DD" w:rsidP="001D46DD">
      <w:pPr>
        <w:pStyle w:val="NormalWeb"/>
        <w:spacing w:before="144" w:beforeAutospacing="0" w:after="0" w:afterAutospacing="0" w:line="276" w:lineRule="auto"/>
        <w:rPr>
          <w:szCs w:val="28"/>
        </w:rPr>
      </w:pPr>
      <w:r w:rsidRPr="00D4203D">
        <w:rPr>
          <w:rFonts w:ascii="Comic Sans MS" w:eastAsiaTheme="minorEastAsia" w:hAnsi="Comic Sans MS" w:cstheme="minorBidi"/>
          <w:bCs/>
          <w:kern w:val="24"/>
          <w:szCs w:val="28"/>
        </w:rPr>
        <w:t>While Co-Teaching, the two teachers will:</w:t>
      </w:r>
    </w:p>
    <w:p w:rsidR="001D46DD" w:rsidRPr="00D4203D" w:rsidRDefault="001D46DD" w:rsidP="001D46DD">
      <w:pPr>
        <w:pStyle w:val="ListParagraph"/>
        <w:numPr>
          <w:ilvl w:val="0"/>
          <w:numId w:val="2"/>
        </w:numPr>
        <w:spacing w:after="0"/>
        <w:rPr>
          <w:sz w:val="24"/>
          <w:szCs w:val="26"/>
        </w:rPr>
      </w:pPr>
      <w:r w:rsidRPr="00D4203D">
        <w:rPr>
          <w:rFonts w:ascii="Comic Sans MS" w:eastAsiaTheme="minorEastAsia" w:hAnsi="Comic Sans MS"/>
          <w:kern w:val="24"/>
          <w:sz w:val="24"/>
          <w:szCs w:val="26"/>
        </w:rPr>
        <w:t>Share leadership in the classroom</w:t>
      </w:r>
    </w:p>
    <w:p w:rsidR="001D46DD" w:rsidRPr="00D4203D" w:rsidRDefault="001D46DD" w:rsidP="001D46DD">
      <w:pPr>
        <w:pStyle w:val="ListParagraph"/>
        <w:numPr>
          <w:ilvl w:val="0"/>
          <w:numId w:val="2"/>
        </w:numPr>
        <w:spacing w:after="0"/>
        <w:rPr>
          <w:sz w:val="24"/>
          <w:szCs w:val="26"/>
        </w:rPr>
      </w:pPr>
      <w:r w:rsidRPr="00D4203D">
        <w:rPr>
          <w:rFonts w:ascii="Comic Sans MS" w:eastAsiaTheme="minorEastAsia" w:hAnsi="Comic Sans MS"/>
          <w:kern w:val="24"/>
          <w:sz w:val="24"/>
          <w:szCs w:val="26"/>
        </w:rPr>
        <w:t>Work with all students</w:t>
      </w:r>
    </w:p>
    <w:p w:rsidR="001D46DD" w:rsidRPr="00D4203D" w:rsidRDefault="001D46DD" w:rsidP="001D46DD">
      <w:pPr>
        <w:pStyle w:val="ListParagraph"/>
        <w:numPr>
          <w:ilvl w:val="0"/>
          <w:numId w:val="2"/>
        </w:numPr>
        <w:spacing w:after="0"/>
        <w:rPr>
          <w:sz w:val="24"/>
          <w:szCs w:val="26"/>
        </w:rPr>
      </w:pPr>
      <w:r w:rsidRPr="00D4203D">
        <w:rPr>
          <w:rFonts w:ascii="Comic Sans MS" w:eastAsiaTheme="minorEastAsia" w:hAnsi="Comic Sans MS"/>
          <w:kern w:val="24"/>
          <w:sz w:val="24"/>
          <w:szCs w:val="26"/>
        </w:rPr>
        <w:t>Use a variety of co-teaching approaches</w:t>
      </w:r>
    </w:p>
    <w:p w:rsidR="001D46DD" w:rsidRPr="00D4203D" w:rsidRDefault="001D46DD" w:rsidP="001D46DD">
      <w:pPr>
        <w:pStyle w:val="ListParagraph"/>
        <w:numPr>
          <w:ilvl w:val="0"/>
          <w:numId w:val="2"/>
        </w:numPr>
        <w:spacing w:after="0"/>
        <w:rPr>
          <w:sz w:val="24"/>
          <w:szCs w:val="26"/>
        </w:rPr>
      </w:pPr>
      <w:r w:rsidRPr="00D4203D">
        <w:rPr>
          <w:rFonts w:ascii="Comic Sans MS" w:eastAsiaTheme="minorEastAsia" w:hAnsi="Comic Sans MS"/>
          <w:kern w:val="24"/>
          <w:sz w:val="24"/>
          <w:szCs w:val="26"/>
        </w:rPr>
        <w:t>Be seen as equal partners</w:t>
      </w:r>
    </w:p>
    <w:p w:rsidR="001D46DD" w:rsidRPr="00D4203D" w:rsidRDefault="001D46DD" w:rsidP="001D46DD">
      <w:pPr>
        <w:pStyle w:val="ListParagraph"/>
        <w:numPr>
          <w:ilvl w:val="0"/>
          <w:numId w:val="2"/>
        </w:numPr>
        <w:spacing w:after="0"/>
        <w:rPr>
          <w:sz w:val="24"/>
          <w:szCs w:val="26"/>
        </w:rPr>
      </w:pPr>
      <w:r w:rsidRPr="00D4203D">
        <w:rPr>
          <w:rFonts w:ascii="Comic Sans MS" w:eastAsiaTheme="minorEastAsia" w:hAnsi="Comic Sans MS"/>
          <w:kern w:val="24"/>
          <w:sz w:val="24"/>
          <w:szCs w:val="26"/>
        </w:rPr>
        <w:t>Manage the classroom together</w:t>
      </w:r>
    </w:p>
    <w:p w:rsidR="001D46DD" w:rsidRPr="00D4203D" w:rsidRDefault="001D46DD" w:rsidP="001D46DD">
      <w:pPr>
        <w:pStyle w:val="ListParagraph"/>
        <w:numPr>
          <w:ilvl w:val="0"/>
          <w:numId w:val="2"/>
        </w:numPr>
        <w:spacing w:after="0"/>
        <w:rPr>
          <w:rFonts w:ascii="Times New Roman" w:eastAsia="Times New Roman" w:hAnsi="Times New Roman" w:cs="Times New Roman"/>
          <w:sz w:val="24"/>
          <w:szCs w:val="26"/>
        </w:rPr>
      </w:pPr>
      <w:r w:rsidRPr="00D4203D">
        <w:rPr>
          <w:rFonts w:ascii="Comic Sans MS" w:eastAsiaTheme="minorEastAsia" w:hAnsi="Comic Sans MS"/>
          <w:kern w:val="24"/>
          <w:sz w:val="24"/>
          <w:szCs w:val="26"/>
        </w:rPr>
        <w:t>Make changes as needed during a lesson</w:t>
      </w:r>
    </w:p>
    <w:p w:rsidR="001D46DD" w:rsidRPr="00D73A21" w:rsidRDefault="001D46DD" w:rsidP="001D46DD">
      <w:pPr>
        <w:rPr>
          <w:i/>
          <w:sz w:val="32"/>
          <w:szCs w:val="32"/>
        </w:rPr>
      </w:pPr>
      <w:r w:rsidRPr="00D73A21">
        <w:rPr>
          <w:i/>
          <w:sz w:val="32"/>
          <w:szCs w:val="32"/>
        </w:rPr>
        <w:t>Assessment:</w:t>
      </w:r>
    </w:p>
    <w:p w:rsidR="001D46DD" w:rsidRPr="00D4203D" w:rsidRDefault="001D46DD" w:rsidP="001D46DD">
      <w:pPr>
        <w:pStyle w:val="NormalWeb"/>
        <w:spacing w:before="154" w:beforeAutospacing="0" w:after="0" w:afterAutospacing="0" w:line="276" w:lineRule="auto"/>
        <w:ind w:right="-180"/>
        <w:rPr>
          <w:szCs w:val="28"/>
        </w:rPr>
      </w:pPr>
      <w:r w:rsidRPr="00D4203D">
        <w:rPr>
          <w:rFonts w:ascii="Comic Sans MS" w:eastAsiaTheme="minorEastAsia" w:hAnsi="Comic Sans MS" w:cstheme="minorBidi"/>
          <w:bCs/>
          <w:kern w:val="24"/>
          <w:szCs w:val="28"/>
        </w:rPr>
        <w:t>While Co-Assessing, the two teachers will:</w:t>
      </w:r>
    </w:p>
    <w:p w:rsidR="001D46DD" w:rsidRPr="00D4203D" w:rsidRDefault="001D46DD" w:rsidP="001D46DD">
      <w:pPr>
        <w:pStyle w:val="ListParagraph"/>
        <w:numPr>
          <w:ilvl w:val="0"/>
          <w:numId w:val="3"/>
        </w:numPr>
        <w:spacing w:after="0"/>
        <w:rPr>
          <w:sz w:val="24"/>
          <w:szCs w:val="26"/>
        </w:rPr>
      </w:pPr>
      <w:r w:rsidRPr="00D4203D">
        <w:rPr>
          <w:rFonts w:ascii="Comic Sans MS" w:eastAsiaTheme="minorEastAsia" w:hAnsi="Comic Sans MS"/>
          <w:kern w:val="24"/>
          <w:sz w:val="24"/>
          <w:szCs w:val="26"/>
        </w:rPr>
        <w:t>Both participate in the assessment of the students</w:t>
      </w:r>
    </w:p>
    <w:p w:rsidR="001D46DD" w:rsidRPr="00D4203D" w:rsidRDefault="001D46DD" w:rsidP="001D46DD">
      <w:pPr>
        <w:pStyle w:val="ListParagraph"/>
        <w:numPr>
          <w:ilvl w:val="0"/>
          <w:numId w:val="3"/>
        </w:numPr>
        <w:spacing w:after="0"/>
        <w:rPr>
          <w:sz w:val="24"/>
          <w:szCs w:val="26"/>
        </w:rPr>
      </w:pPr>
      <w:r w:rsidRPr="00D4203D">
        <w:rPr>
          <w:rFonts w:ascii="Comic Sans MS" w:eastAsiaTheme="minorEastAsia" w:hAnsi="Comic Sans MS"/>
          <w:kern w:val="24"/>
          <w:sz w:val="24"/>
          <w:szCs w:val="26"/>
        </w:rPr>
        <w:t>Share the workload of daily grading</w:t>
      </w:r>
    </w:p>
    <w:p w:rsidR="001D46DD" w:rsidRPr="00D4203D" w:rsidRDefault="001D46DD" w:rsidP="001D46DD">
      <w:pPr>
        <w:pStyle w:val="ListParagraph"/>
        <w:numPr>
          <w:ilvl w:val="0"/>
          <w:numId w:val="3"/>
        </w:numPr>
        <w:spacing w:after="0"/>
        <w:rPr>
          <w:sz w:val="24"/>
          <w:szCs w:val="26"/>
        </w:rPr>
      </w:pPr>
      <w:r w:rsidRPr="00D4203D">
        <w:rPr>
          <w:rFonts w:ascii="Comic Sans MS" w:eastAsiaTheme="minorEastAsia" w:hAnsi="Comic Sans MS"/>
          <w:kern w:val="24"/>
          <w:sz w:val="24"/>
          <w:szCs w:val="26"/>
        </w:rPr>
        <w:t>Provide formative and summative assessment of students</w:t>
      </w:r>
    </w:p>
    <w:p w:rsidR="001D46DD" w:rsidRDefault="001D46DD" w:rsidP="001D46DD">
      <w:pPr>
        <w:pStyle w:val="ListParagraph"/>
        <w:numPr>
          <w:ilvl w:val="0"/>
          <w:numId w:val="3"/>
        </w:numPr>
        <w:spacing w:after="0"/>
        <w:rPr>
          <w:rFonts w:ascii="Comic Sans MS" w:eastAsiaTheme="minorEastAsia" w:hAnsi="Comic Sans MS"/>
          <w:kern w:val="24"/>
          <w:sz w:val="24"/>
          <w:szCs w:val="26"/>
        </w:rPr>
      </w:pPr>
      <w:r w:rsidRPr="00D4203D">
        <w:rPr>
          <w:rFonts w:ascii="Comic Sans MS" w:eastAsiaTheme="minorEastAsia" w:hAnsi="Comic Sans MS"/>
          <w:kern w:val="24"/>
          <w:sz w:val="24"/>
          <w:szCs w:val="26"/>
        </w:rPr>
        <w:t>Jointly determine grades</w:t>
      </w:r>
    </w:p>
    <w:p w:rsidR="00D4203D" w:rsidRPr="00D4203D" w:rsidRDefault="00D4203D" w:rsidP="00D4203D">
      <w:pPr>
        <w:spacing w:after="0"/>
        <w:rPr>
          <w:rFonts w:eastAsiaTheme="minorEastAsia"/>
          <w:i/>
          <w:kern w:val="24"/>
          <w:sz w:val="16"/>
          <w:szCs w:val="32"/>
        </w:rPr>
      </w:pPr>
    </w:p>
    <w:p w:rsidR="00D4203D" w:rsidRDefault="00D4203D" w:rsidP="00D4203D">
      <w:pPr>
        <w:spacing w:after="0"/>
        <w:rPr>
          <w:rFonts w:eastAsiaTheme="minorEastAsia"/>
          <w:i/>
          <w:kern w:val="24"/>
          <w:sz w:val="32"/>
          <w:szCs w:val="32"/>
        </w:rPr>
      </w:pPr>
      <w:r>
        <w:rPr>
          <w:rFonts w:eastAsiaTheme="minorEastAsia"/>
          <w:i/>
          <w:kern w:val="24"/>
          <w:sz w:val="32"/>
          <w:szCs w:val="32"/>
        </w:rPr>
        <w:t>Reflection:</w:t>
      </w:r>
    </w:p>
    <w:p w:rsidR="00D4203D" w:rsidRDefault="00D4203D" w:rsidP="00D4203D">
      <w:pPr>
        <w:spacing w:after="0"/>
        <w:rPr>
          <w:rFonts w:eastAsiaTheme="minorEastAsia"/>
          <w:kern w:val="24"/>
          <w:szCs w:val="32"/>
        </w:rPr>
      </w:pPr>
      <w:r>
        <w:rPr>
          <w:rFonts w:eastAsiaTheme="minorEastAsia"/>
          <w:kern w:val="24"/>
          <w:szCs w:val="32"/>
        </w:rPr>
        <w:t>While Co-Reflecting, the two teachers will:</w:t>
      </w:r>
    </w:p>
    <w:p w:rsidR="00D4203D" w:rsidRPr="00D4203D" w:rsidRDefault="00D4203D" w:rsidP="00D4203D">
      <w:pPr>
        <w:pStyle w:val="ListParagraph"/>
        <w:numPr>
          <w:ilvl w:val="0"/>
          <w:numId w:val="6"/>
        </w:numPr>
        <w:spacing w:after="0"/>
        <w:rPr>
          <w:rFonts w:ascii="Comic Sans MS" w:eastAsiaTheme="minorEastAsia" w:hAnsi="Comic Sans MS"/>
          <w:kern w:val="24"/>
          <w:sz w:val="24"/>
          <w:szCs w:val="32"/>
        </w:rPr>
      </w:pPr>
      <w:r w:rsidRPr="00D4203D">
        <w:rPr>
          <w:rFonts w:ascii="Comic Sans MS" w:eastAsiaTheme="minorEastAsia" w:hAnsi="Comic Sans MS"/>
          <w:kern w:val="24"/>
          <w:sz w:val="24"/>
          <w:szCs w:val="32"/>
        </w:rPr>
        <w:t>Discuss shared teaching practices</w:t>
      </w:r>
    </w:p>
    <w:p w:rsidR="00D4203D" w:rsidRPr="00D4203D" w:rsidRDefault="00D4203D" w:rsidP="00D4203D">
      <w:pPr>
        <w:pStyle w:val="ListParagraph"/>
        <w:numPr>
          <w:ilvl w:val="0"/>
          <w:numId w:val="6"/>
        </w:numPr>
        <w:spacing w:after="0"/>
        <w:rPr>
          <w:rFonts w:ascii="Comic Sans MS" w:eastAsiaTheme="minorEastAsia" w:hAnsi="Comic Sans MS"/>
          <w:kern w:val="24"/>
          <w:sz w:val="24"/>
          <w:szCs w:val="32"/>
        </w:rPr>
      </w:pPr>
      <w:r w:rsidRPr="00D4203D">
        <w:rPr>
          <w:rFonts w:ascii="Comic Sans MS" w:eastAsiaTheme="minorEastAsia" w:hAnsi="Comic Sans MS"/>
          <w:kern w:val="24"/>
          <w:sz w:val="24"/>
          <w:szCs w:val="32"/>
        </w:rPr>
        <w:t>Discuss continued improvement</w:t>
      </w:r>
    </w:p>
    <w:p w:rsidR="00D4203D" w:rsidRPr="00D4203D" w:rsidRDefault="00D4203D" w:rsidP="00D4203D">
      <w:pPr>
        <w:pStyle w:val="ListParagraph"/>
        <w:numPr>
          <w:ilvl w:val="0"/>
          <w:numId w:val="6"/>
        </w:numPr>
        <w:spacing w:after="0"/>
        <w:rPr>
          <w:rFonts w:ascii="Comic Sans MS" w:eastAsiaTheme="minorEastAsia" w:hAnsi="Comic Sans MS"/>
          <w:kern w:val="24"/>
          <w:sz w:val="24"/>
          <w:szCs w:val="32"/>
        </w:rPr>
      </w:pPr>
      <w:r w:rsidRPr="00D4203D">
        <w:rPr>
          <w:rFonts w:ascii="Comic Sans MS" w:eastAsiaTheme="minorEastAsia" w:hAnsi="Comic Sans MS"/>
          <w:kern w:val="24"/>
          <w:sz w:val="24"/>
          <w:szCs w:val="32"/>
        </w:rPr>
        <w:t>Discuss and learn from mistakes, and make changes</w:t>
      </w:r>
    </w:p>
    <w:p w:rsidR="00D4203D" w:rsidRPr="00D4203D" w:rsidRDefault="00D4203D" w:rsidP="00D4203D">
      <w:pPr>
        <w:pStyle w:val="ListParagraph"/>
        <w:numPr>
          <w:ilvl w:val="0"/>
          <w:numId w:val="6"/>
        </w:numPr>
        <w:spacing w:after="0"/>
        <w:rPr>
          <w:rFonts w:ascii="Comic Sans MS" w:eastAsiaTheme="minorEastAsia" w:hAnsi="Comic Sans MS"/>
          <w:kern w:val="24"/>
          <w:sz w:val="24"/>
          <w:szCs w:val="32"/>
        </w:rPr>
      </w:pPr>
      <w:r w:rsidRPr="00D4203D">
        <w:rPr>
          <w:rFonts w:ascii="Comic Sans MS" w:eastAsiaTheme="minorEastAsia" w:hAnsi="Comic Sans MS"/>
          <w:kern w:val="24"/>
          <w:sz w:val="24"/>
          <w:szCs w:val="32"/>
        </w:rPr>
        <w:t>Share dialogue and discuss and continue to develop professional expertise</w:t>
      </w:r>
    </w:p>
    <w:p w:rsidR="001D46DD" w:rsidRDefault="001D46DD" w:rsidP="001D46DD">
      <w:pPr>
        <w:spacing w:after="0"/>
        <w:jc w:val="center"/>
        <w:rPr>
          <w:sz w:val="32"/>
          <w:szCs w:val="32"/>
        </w:rPr>
      </w:pPr>
      <w:r w:rsidRPr="00D4203D">
        <w:rPr>
          <w:rFonts w:eastAsiaTheme="minorEastAsia"/>
          <w:kern w:val="24"/>
          <w:sz w:val="28"/>
          <w:szCs w:val="26"/>
        </w:rPr>
        <w:br w:type="page"/>
      </w:r>
      <w:r>
        <w:rPr>
          <w:sz w:val="32"/>
          <w:szCs w:val="32"/>
        </w:rPr>
        <w:lastRenderedPageBreak/>
        <w:t>Sharing of Roles</w:t>
      </w:r>
    </w:p>
    <w:p w:rsidR="001D46DD" w:rsidRDefault="001D46DD" w:rsidP="001D46DD">
      <w:pPr>
        <w:spacing w:after="0"/>
      </w:pPr>
    </w:p>
    <w:p w:rsidR="001D46DD" w:rsidRDefault="001D46DD" w:rsidP="001D46DD">
      <w:pPr>
        <w:spacing w:after="0"/>
        <w:jc w:val="center"/>
        <w:rPr>
          <w:b/>
          <w:i/>
          <w:sz w:val="28"/>
          <w:szCs w:val="28"/>
        </w:rPr>
      </w:pPr>
      <w:r w:rsidRPr="00C4053F">
        <w:rPr>
          <w:b/>
          <w:i/>
          <w:sz w:val="28"/>
          <w:szCs w:val="28"/>
        </w:rPr>
        <w:t xml:space="preserve">Planning – </w:t>
      </w:r>
      <w:r>
        <w:rPr>
          <w:b/>
          <w:i/>
          <w:sz w:val="28"/>
          <w:szCs w:val="28"/>
        </w:rPr>
        <w:t>R</w:t>
      </w:r>
      <w:r w:rsidRPr="00C4053F">
        <w:rPr>
          <w:b/>
          <w:i/>
          <w:sz w:val="28"/>
          <w:szCs w:val="28"/>
        </w:rPr>
        <w:t>ecommendations:</w:t>
      </w:r>
    </w:p>
    <w:p w:rsidR="001D46DD" w:rsidRPr="00D4203D" w:rsidRDefault="001D46DD" w:rsidP="001D46DD">
      <w:pPr>
        <w:spacing w:after="0"/>
        <w:jc w:val="center"/>
        <w:rPr>
          <w:b/>
          <w:i/>
          <w:sz w:val="20"/>
          <w:szCs w:val="28"/>
        </w:rPr>
      </w:pPr>
    </w:p>
    <w:p w:rsidR="001D46DD" w:rsidRDefault="001D46DD" w:rsidP="001D46DD">
      <w:pPr>
        <w:spacing w:after="0"/>
      </w:pPr>
      <w:r>
        <w:t>Set a time for planning - put it on the calendar at the beginning of each year</w:t>
      </w:r>
    </w:p>
    <w:p w:rsidR="001D46DD" w:rsidRDefault="001D46DD" w:rsidP="001D46DD">
      <w:pPr>
        <w:spacing w:after="0"/>
      </w:pPr>
      <w:r>
        <w:t>Planbook.edu (electronic format) Google - Screen Share/Skype</w:t>
      </w:r>
    </w:p>
    <w:p w:rsidR="001D46DD" w:rsidRDefault="001D46DD" w:rsidP="001D46DD">
      <w:pPr>
        <w:spacing w:after="0"/>
      </w:pPr>
      <w:r>
        <w:t>Have a common template</w:t>
      </w:r>
    </w:p>
    <w:p w:rsidR="001D46DD" w:rsidRDefault="001D46DD" w:rsidP="001D46DD">
      <w:pPr>
        <w:spacing w:after="0"/>
      </w:pPr>
      <w:r>
        <w:t>Have standards/curriculum and materials on hand</w:t>
      </w:r>
    </w:p>
    <w:p w:rsidR="001D46DD" w:rsidRDefault="001D46DD" w:rsidP="001D46DD">
      <w:pPr>
        <w:spacing w:after="0"/>
      </w:pPr>
      <w:r>
        <w:t>Be an active listener – respective of others ideas</w:t>
      </w:r>
    </w:p>
    <w:p w:rsidR="001D46DD" w:rsidRDefault="001D46DD" w:rsidP="001D46DD">
      <w:pPr>
        <w:spacing w:after="0"/>
      </w:pPr>
      <w:r>
        <w:t>Divide planning tasks/responsibilities that need to be done prior to lesson</w:t>
      </w:r>
    </w:p>
    <w:p w:rsidR="001D46DD" w:rsidRDefault="001D46DD" w:rsidP="001D46DD">
      <w:pPr>
        <w:spacing w:after="0"/>
      </w:pPr>
      <w:r>
        <w:t>Plan for transition</w:t>
      </w:r>
    </w:p>
    <w:p w:rsidR="001D46DD" w:rsidRDefault="001D46DD" w:rsidP="001D46DD">
      <w:pPr>
        <w:spacing w:after="0"/>
      </w:pPr>
      <w:r>
        <w:t>Have available common resources</w:t>
      </w:r>
    </w:p>
    <w:p w:rsidR="001D46DD" w:rsidRDefault="001D46DD" w:rsidP="001D46DD">
      <w:pPr>
        <w:spacing w:after="0"/>
      </w:pPr>
      <w:r>
        <w:t xml:space="preserve">Discuss styles and methods – role you’ll play, rhythm, </w:t>
      </w:r>
      <w:proofErr w:type="gramStart"/>
      <w:r>
        <w:t>ebb</w:t>
      </w:r>
      <w:proofErr w:type="gramEnd"/>
      <w:r>
        <w:t>/flow of lesson</w:t>
      </w:r>
    </w:p>
    <w:p w:rsidR="001D46DD" w:rsidRDefault="001D46DD" w:rsidP="001D46DD">
      <w:pPr>
        <w:spacing w:after="0"/>
      </w:pPr>
      <w:r>
        <w:t>Be flexible</w:t>
      </w:r>
    </w:p>
    <w:p w:rsidR="001D46DD" w:rsidRDefault="001D46DD" w:rsidP="001D46DD">
      <w:pPr>
        <w:spacing w:after="0"/>
      </w:pPr>
      <w:r>
        <w:t>Use co-teaching layout (planning sheet)</w:t>
      </w:r>
    </w:p>
    <w:p w:rsidR="001D46DD" w:rsidRDefault="001D46DD" w:rsidP="001D46DD">
      <w:pPr>
        <w:spacing w:after="0"/>
      </w:pPr>
      <w:r>
        <w:t>Prepare materials together</w:t>
      </w:r>
    </w:p>
    <w:p w:rsidR="001D46DD" w:rsidRDefault="001D46DD" w:rsidP="001D46DD">
      <w:pPr>
        <w:spacing w:after="0"/>
      </w:pPr>
      <w:r>
        <w:t>Be reflective</w:t>
      </w:r>
    </w:p>
    <w:p w:rsidR="001D46DD" w:rsidRDefault="001D46DD" w:rsidP="001D46DD">
      <w:pPr>
        <w:spacing w:after="0"/>
      </w:pPr>
      <w:r>
        <w:t>If grouping determine how – which strategy would be best to use</w:t>
      </w:r>
    </w:p>
    <w:p w:rsidR="001D46DD" w:rsidRDefault="001D46DD" w:rsidP="001D46DD">
      <w:pPr>
        <w:spacing w:after="0"/>
      </w:pPr>
      <w:r>
        <w:t>Understand that after planning there is a shared responsibility for the lesson</w:t>
      </w:r>
    </w:p>
    <w:p w:rsidR="001D46DD" w:rsidRDefault="001D46DD" w:rsidP="001D46DD">
      <w:pPr>
        <w:spacing w:after="0"/>
      </w:pPr>
      <w:r>
        <w:t>Strategize</w:t>
      </w:r>
    </w:p>
    <w:p w:rsidR="001D46DD" w:rsidRDefault="001D46DD" w:rsidP="001D46DD">
      <w:pPr>
        <w:spacing w:after="0"/>
      </w:pPr>
      <w:r>
        <w:t xml:space="preserve">Plan individually (think through ideas first) – then come together </w:t>
      </w:r>
    </w:p>
    <w:p w:rsidR="001D46DD" w:rsidRDefault="001D46DD" w:rsidP="001D46DD">
      <w:pPr>
        <w:spacing w:after="0"/>
      </w:pPr>
      <w:r>
        <w:t>Map out units/time – who is going lead and when the lead switches</w:t>
      </w:r>
    </w:p>
    <w:p w:rsidR="001D46DD" w:rsidRDefault="001D46DD" w:rsidP="001D46DD">
      <w:pPr>
        <w:spacing w:after="0"/>
      </w:pPr>
      <w:r>
        <w:t>Each person providing input</w:t>
      </w:r>
    </w:p>
    <w:p w:rsidR="001D46DD" w:rsidRDefault="001D46DD" w:rsidP="001D46DD">
      <w:pPr>
        <w:spacing w:after="0"/>
      </w:pPr>
      <w:r>
        <w:t>Discuss and write together goals for lesson</w:t>
      </w:r>
    </w:p>
    <w:p w:rsidR="001D46DD" w:rsidRDefault="001D46DD" w:rsidP="001D46DD">
      <w:pPr>
        <w:spacing w:after="0"/>
      </w:pPr>
      <w:r>
        <w:t>Discuss What – How – Parts</w:t>
      </w:r>
    </w:p>
    <w:p w:rsidR="001D46DD" w:rsidRDefault="001D46DD" w:rsidP="001D46DD">
      <w:pPr>
        <w:spacing w:after="0"/>
      </w:pPr>
      <w:r>
        <w:t xml:space="preserve">Discuss option and student needs </w:t>
      </w:r>
    </w:p>
    <w:p w:rsidR="001D46DD" w:rsidRDefault="001D46DD" w:rsidP="001D46DD">
      <w:pPr>
        <w:spacing w:after="0"/>
      </w:pPr>
      <w:r>
        <w:t>Divide, research and come back to determine lesson</w:t>
      </w:r>
    </w:p>
    <w:p w:rsidR="001D46DD" w:rsidRDefault="001D46DD" w:rsidP="001D46DD">
      <w:pPr>
        <w:spacing w:after="0"/>
      </w:pPr>
      <w:r>
        <w:t>Choose and plan for co-teaching approaches</w:t>
      </w:r>
    </w:p>
    <w:p w:rsidR="001D46DD" w:rsidRDefault="001D46DD" w:rsidP="001D46DD">
      <w:pPr>
        <w:spacing w:after="0"/>
      </w:pPr>
    </w:p>
    <w:p w:rsidR="001D46DD" w:rsidRDefault="001D46DD" w:rsidP="001D46DD">
      <w:r>
        <w:br w:type="page"/>
      </w:r>
    </w:p>
    <w:p w:rsidR="001D46DD" w:rsidRDefault="001D46DD" w:rsidP="001D46DD">
      <w:pPr>
        <w:spacing w:after="0"/>
        <w:jc w:val="center"/>
        <w:rPr>
          <w:b/>
          <w:i/>
          <w:sz w:val="28"/>
          <w:szCs w:val="28"/>
        </w:rPr>
      </w:pPr>
      <w:r>
        <w:rPr>
          <w:b/>
          <w:i/>
          <w:sz w:val="28"/>
          <w:szCs w:val="28"/>
        </w:rPr>
        <w:lastRenderedPageBreak/>
        <w:t>Instruction – Recommendations:</w:t>
      </w:r>
    </w:p>
    <w:p w:rsidR="001D46DD" w:rsidRDefault="001D46DD" w:rsidP="001D46DD">
      <w:pPr>
        <w:spacing w:after="0"/>
        <w:jc w:val="center"/>
        <w:rPr>
          <w:b/>
          <w:i/>
          <w:sz w:val="28"/>
          <w:szCs w:val="28"/>
        </w:rPr>
      </w:pPr>
    </w:p>
    <w:p w:rsidR="001D46DD" w:rsidRDefault="001D46DD" w:rsidP="001D46DD">
      <w:pPr>
        <w:spacing w:after="0"/>
      </w:pPr>
      <w:r>
        <w:t>Begin with team approach</w:t>
      </w:r>
    </w:p>
    <w:p w:rsidR="001D46DD" w:rsidRDefault="001D46DD" w:rsidP="001D46DD">
      <w:pPr>
        <w:spacing w:after="0"/>
      </w:pPr>
      <w:r>
        <w:t>Both actively engaged according to plan</w:t>
      </w:r>
    </w:p>
    <w:p w:rsidR="001D46DD" w:rsidRDefault="001D46DD" w:rsidP="001D46DD">
      <w:pPr>
        <w:spacing w:after="0"/>
      </w:pPr>
      <w:r>
        <w:t>Include each other in ALL activities</w:t>
      </w:r>
    </w:p>
    <w:p w:rsidR="001D46DD" w:rsidRDefault="001D46DD" w:rsidP="001D46DD">
      <w:pPr>
        <w:spacing w:after="0"/>
      </w:pPr>
      <w:r>
        <w:t>Organized/Formatted</w:t>
      </w:r>
    </w:p>
    <w:p w:rsidR="001D46DD" w:rsidRDefault="001D46DD" w:rsidP="001D46DD">
      <w:pPr>
        <w:spacing w:after="0"/>
      </w:pPr>
      <w:r>
        <w:t>Respect and treat as equal partners</w:t>
      </w:r>
    </w:p>
    <w:p w:rsidR="001D46DD" w:rsidRDefault="001D46DD" w:rsidP="001D46DD">
      <w:pPr>
        <w:spacing w:after="0"/>
      </w:pPr>
      <w:r>
        <w:t>Work with all students</w:t>
      </w:r>
    </w:p>
    <w:p w:rsidR="001D46DD" w:rsidRDefault="001D46DD" w:rsidP="001D46DD">
      <w:pPr>
        <w:spacing w:after="0"/>
        <w:ind w:left="360" w:hanging="360"/>
      </w:pPr>
      <w:r>
        <w:t>Discuss - interjecting vs. interruption – (don’t steal the thunder - demonstrate respectful interjection)</w:t>
      </w:r>
    </w:p>
    <w:p w:rsidR="001D46DD" w:rsidRDefault="001D46DD" w:rsidP="001D46DD">
      <w:pPr>
        <w:spacing w:after="0"/>
      </w:pPr>
      <w:r>
        <w:t>Provide a variety of approaches</w:t>
      </w:r>
    </w:p>
    <w:p w:rsidR="001D46DD" w:rsidRDefault="001D46DD" w:rsidP="001D46DD">
      <w:pPr>
        <w:spacing w:after="0"/>
      </w:pPr>
      <w:r>
        <w:t>Exchange lead and assist</w:t>
      </w:r>
    </w:p>
    <w:p w:rsidR="001D46DD" w:rsidRDefault="001D46DD" w:rsidP="001D46DD">
      <w:pPr>
        <w:spacing w:after="0"/>
      </w:pPr>
      <w:r>
        <w:t>Switch roles – supplemental (not always remedial or extended)</w:t>
      </w:r>
    </w:p>
    <w:p w:rsidR="001D46DD" w:rsidRDefault="001D46DD" w:rsidP="001D46DD">
      <w:pPr>
        <w:spacing w:after="0"/>
      </w:pPr>
      <w:r>
        <w:t>Discuss nonverbal cues</w:t>
      </w:r>
    </w:p>
    <w:p w:rsidR="001D46DD" w:rsidRDefault="001D46DD" w:rsidP="001D46DD">
      <w:pPr>
        <w:spacing w:after="0"/>
      </w:pPr>
      <w:r>
        <w:t>Look and be organized</w:t>
      </w:r>
    </w:p>
    <w:p w:rsidR="001D46DD" w:rsidRDefault="001D46DD" w:rsidP="001D46DD">
      <w:pPr>
        <w:spacing w:after="0"/>
      </w:pPr>
      <w:r>
        <w:t>Capitalize strengths/skillset/experience</w:t>
      </w:r>
    </w:p>
    <w:p w:rsidR="001D46DD" w:rsidRDefault="001D46DD" w:rsidP="001D46DD">
      <w:pPr>
        <w:spacing w:after="0"/>
      </w:pPr>
      <w:r>
        <w:t>Discuss pacing- work together</w:t>
      </w:r>
    </w:p>
    <w:p w:rsidR="001D46DD" w:rsidRDefault="001D46DD" w:rsidP="001D46DD">
      <w:pPr>
        <w:spacing w:after="0"/>
      </w:pPr>
      <w:r>
        <w:t>Discuss and implement best practices</w:t>
      </w:r>
    </w:p>
    <w:p w:rsidR="001D46DD" w:rsidRDefault="001D46DD" w:rsidP="001D46DD">
      <w:pPr>
        <w:spacing w:after="0"/>
      </w:pPr>
      <w:r>
        <w:t>Both teachers are prepared with materials; are flexible and aware of timing</w:t>
      </w:r>
    </w:p>
    <w:p w:rsidR="001D46DD" w:rsidRDefault="001D46DD" w:rsidP="001D46DD">
      <w:pPr>
        <w:spacing w:after="0"/>
      </w:pPr>
      <w:r>
        <w:t>Co-teach from the beginning of experience</w:t>
      </w:r>
    </w:p>
    <w:p w:rsidR="001D46DD" w:rsidRDefault="001D46DD" w:rsidP="001D46DD">
      <w:pPr>
        <w:spacing w:after="0"/>
      </w:pPr>
      <w:r>
        <w:t>Work as a metronome (back and forth)</w:t>
      </w:r>
    </w:p>
    <w:p w:rsidR="001D46DD" w:rsidRDefault="001D46DD" w:rsidP="001D46DD">
      <w:pPr>
        <w:spacing w:after="0"/>
      </w:pPr>
      <w:r>
        <w:t>Be fluid</w:t>
      </w:r>
    </w:p>
    <w:p w:rsidR="001D46DD" w:rsidRDefault="001D46DD" w:rsidP="001D46DD">
      <w:pPr>
        <w:spacing w:after="0"/>
      </w:pPr>
      <w:r>
        <w:t>Work on connections/lead-ins between teachers</w:t>
      </w:r>
    </w:p>
    <w:p w:rsidR="001D46DD" w:rsidRDefault="001D46DD" w:rsidP="001D46DD">
      <w:pPr>
        <w:spacing w:after="0"/>
        <w:ind w:left="360" w:hanging="360"/>
      </w:pPr>
      <w:r>
        <w:t>Establish signals and communication strategies “are we ready to move on? “Anything you want to add to that?”</w:t>
      </w:r>
    </w:p>
    <w:p w:rsidR="001D46DD" w:rsidRDefault="001D46DD" w:rsidP="001D46DD">
      <w:pPr>
        <w:spacing w:after="0"/>
      </w:pPr>
      <w:r>
        <w:t>Make effort to have lesson seamless/effortless</w:t>
      </w:r>
    </w:p>
    <w:p w:rsidR="001D46DD" w:rsidRDefault="001D46DD" w:rsidP="001D46DD">
      <w:pPr>
        <w:spacing w:after="0"/>
        <w:ind w:left="360" w:hanging="360"/>
      </w:pPr>
      <w:r>
        <w:t>Demonstrate two professionals sharing their love of the topic to educate students</w:t>
      </w:r>
    </w:p>
    <w:p w:rsidR="001D46DD" w:rsidRDefault="001D46DD" w:rsidP="001D46DD">
      <w:pPr>
        <w:spacing w:after="0"/>
        <w:ind w:left="360" w:hanging="360"/>
      </w:pPr>
      <w:r>
        <w:t>Show two professionals collaborating</w:t>
      </w:r>
    </w:p>
    <w:p w:rsidR="001D46DD" w:rsidRDefault="001D46DD" w:rsidP="001D46DD">
      <w:pPr>
        <w:spacing w:after="0"/>
        <w:ind w:left="360" w:hanging="360"/>
      </w:pPr>
      <w:r>
        <w:t>Equal fact time and authority</w:t>
      </w:r>
    </w:p>
    <w:p w:rsidR="001D46DD" w:rsidRDefault="001D46DD" w:rsidP="001D46DD">
      <w:pPr>
        <w:spacing w:after="0"/>
      </w:pPr>
      <w:r>
        <w:t>Monitor and adjust as needed (discuss in planning)</w:t>
      </w:r>
    </w:p>
    <w:p w:rsidR="001D46DD" w:rsidRPr="00C4053F" w:rsidRDefault="001D46DD" w:rsidP="001D46DD">
      <w:pPr>
        <w:spacing w:after="0"/>
        <w:ind w:left="360" w:hanging="360"/>
      </w:pPr>
      <w:r>
        <w:t>Plan for, discuss, and incorporate ongoing assessment strategies – check for understanding</w:t>
      </w:r>
    </w:p>
    <w:p w:rsidR="001D46DD" w:rsidRDefault="001D46DD" w:rsidP="001D46DD">
      <w:pPr>
        <w:spacing w:after="0"/>
      </w:pPr>
    </w:p>
    <w:p w:rsidR="001D46DD" w:rsidRPr="007D2773" w:rsidRDefault="001D46DD" w:rsidP="001D46DD">
      <w:pPr>
        <w:spacing w:after="0"/>
        <w:jc w:val="center"/>
        <w:rPr>
          <w:b/>
          <w:i/>
          <w:sz w:val="32"/>
          <w:szCs w:val="32"/>
        </w:rPr>
      </w:pPr>
      <w:r>
        <w:rPr>
          <w:b/>
          <w:i/>
          <w:sz w:val="32"/>
          <w:szCs w:val="32"/>
        </w:rPr>
        <w:lastRenderedPageBreak/>
        <w:t xml:space="preserve">Recommendations for </w:t>
      </w:r>
      <w:r w:rsidRPr="007D2773">
        <w:rPr>
          <w:b/>
          <w:i/>
          <w:sz w:val="32"/>
          <w:szCs w:val="32"/>
        </w:rPr>
        <w:t>Assess</w:t>
      </w:r>
      <w:r>
        <w:rPr>
          <w:b/>
          <w:i/>
          <w:sz w:val="32"/>
          <w:szCs w:val="32"/>
        </w:rPr>
        <w:t>ment</w:t>
      </w:r>
      <w:r w:rsidRPr="007D2773">
        <w:rPr>
          <w:b/>
          <w:i/>
          <w:sz w:val="32"/>
          <w:szCs w:val="32"/>
        </w:rPr>
        <w:t>:</w:t>
      </w:r>
    </w:p>
    <w:p w:rsidR="001D46DD" w:rsidRDefault="001D46DD" w:rsidP="001D46DD">
      <w:pPr>
        <w:spacing w:after="0"/>
        <w:jc w:val="center"/>
        <w:rPr>
          <w:b/>
          <w:i/>
          <w:sz w:val="28"/>
        </w:rPr>
      </w:pPr>
    </w:p>
    <w:p w:rsidR="001D46DD" w:rsidRPr="007D2773" w:rsidRDefault="001D46DD" w:rsidP="001D46DD">
      <w:pPr>
        <w:spacing w:after="0"/>
        <w:ind w:left="360" w:hanging="360"/>
        <w:jc w:val="center"/>
        <w:rPr>
          <w:b/>
          <w:i/>
          <w:sz w:val="32"/>
          <w:szCs w:val="32"/>
        </w:rPr>
      </w:pPr>
      <w:r w:rsidRPr="007D2773">
        <w:rPr>
          <w:b/>
          <w:i/>
          <w:sz w:val="32"/>
          <w:szCs w:val="32"/>
        </w:rPr>
        <w:t xml:space="preserve">Make Assessments as Important as </w:t>
      </w:r>
    </w:p>
    <w:p w:rsidR="001D46DD" w:rsidRPr="007D2773" w:rsidRDefault="001D46DD" w:rsidP="001D46DD">
      <w:pPr>
        <w:spacing w:after="0"/>
        <w:ind w:left="360" w:hanging="360"/>
        <w:jc w:val="center"/>
        <w:rPr>
          <w:b/>
          <w:i/>
          <w:sz w:val="32"/>
          <w:szCs w:val="32"/>
        </w:rPr>
      </w:pPr>
      <w:r w:rsidRPr="007D2773">
        <w:rPr>
          <w:b/>
          <w:i/>
          <w:sz w:val="32"/>
          <w:szCs w:val="32"/>
        </w:rPr>
        <w:t>Instruction, Curriculum, and Attitude!</w:t>
      </w:r>
    </w:p>
    <w:p w:rsidR="001D46DD" w:rsidRDefault="001D46DD" w:rsidP="001D46DD">
      <w:pPr>
        <w:spacing w:after="0"/>
        <w:ind w:left="360" w:hanging="360"/>
      </w:pPr>
    </w:p>
    <w:p w:rsidR="001D46DD" w:rsidRPr="007D2773" w:rsidRDefault="001D46DD" w:rsidP="001D46DD">
      <w:pPr>
        <w:spacing w:after="0"/>
        <w:ind w:left="360" w:hanging="360"/>
        <w:jc w:val="center"/>
        <w:rPr>
          <w:b/>
          <w:i/>
          <w:sz w:val="32"/>
          <w:szCs w:val="32"/>
        </w:rPr>
      </w:pPr>
      <w:r w:rsidRPr="007D2773">
        <w:rPr>
          <w:b/>
          <w:i/>
          <w:sz w:val="32"/>
          <w:szCs w:val="32"/>
        </w:rPr>
        <w:t xml:space="preserve">Model Best Practice  </w:t>
      </w:r>
    </w:p>
    <w:p w:rsidR="001D46DD" w:rsidRPr="007D2773" w:rsidRDefault="001D46DD" w:rsidP="001D46DD">
      <w:pPr>
        <w:spacing w:after="0"/>
        <w:ind w:left="360" w:hanging="360"/>
        <w:jc w:val="center"/>
        <w:rPr>
          <w:b/>
          <w:i/>
          <w:sz w:val="32"/>
          <w:szCs w:val="32"/>
        </w:rPr>
      </w:pPr>
      <w:r w:rsidRPr="007D2773">
        <w:rPr>
          <w:b/>
          <w:i/>
          <w:sz w:val="32"/>
          <w:szCs w:val="32"/>
        </w:rPr>
        <w:t>Use of Assessments Including:</w:t>
      </w:r>
    </w:p>
    <w:p w:rsidR="001D46DD" w:rsidRDefault="001D46DD" w:rsidP="001D46DD">
      <w:pPr>
        <w:spacing w:after="0"/>
        <w:ind w:left="360" w:hanging="360"/>
        <w:jc w:val="center"/>
      </w:pPr>
      <w:r>
        <w:t>Informal Assessments (notes, discussions, exit slips)</w:t>
      </w:r>
    </w:p>
    <w:p w:rsidR="001D46DD" w:rsidRDefault="001D46DD" w:rsidP="001D46DD">
      <w:pPr>
        <w:spacing w:after="0"/>
        <w:ind w:left="360" w:hanging="360"/>
        <w:jc w:val="center"/>
      </w:pPr>
      <w:r>
        <w:t>Formal Assessments (assignments, projects, portfolios)</w:t>
      </w:r>
    </w:p>
    <w:p w:rsidR="001D46DD" w:rsidRDefault="001D46DD" w:rsidP="001D46DD">
      <w:pPr>
        <w:spacing w:after="0"/>
        <w:ind w:left="360" w:hanging="360"/>
        <w:jc w:val="center"/>
      </w:pPr>
      <w:r>
        <w:t>Summative Assessments (end of unit assessments, mid-terms, finals)</w:t>
      </w:r>
    </w:p>
    <w:p w:rsidR="00D4203D" w:rsidRDefault="00D4203D" w:rsidP="001D46DD">
      <w:pPr>
        <w:spacing w:after="0"/>
        <w:ind w:left="360" w:hanging="360"/>
        <w:jc w:val="center"/>
      </w:pPr>
      <w:r>
        <w:t>Differentiated Assessment</w:t>
      </w:r>
    </w:p>
    <w:p w:rsidR="001D46DD" w:rsidRDefault="001D46DD" w:rsidP="001D46DD">
      <w:pPr>
        <w:spacing w:after="0"/>
        <w:ind w:left="360" w:hanging="360"/>
        <w:jc w:val="center"/>
      </w:pPr>
      <w:r>
        <w:t>Common Assessments (comparing classes across the grade level)</w:t>
      </w:r>
    </w:p>
    <w:p w:rsidR="001D46DD" w:rsidRDefault="001D46DD" w:rsidP="001D46DD">
      <w:pPr>
        <w:spacing w:after="0"/>
        <w:ind w:left="360" w:hanging="360"/>
        <w:jc w:val="center"/>
      </w:pPr>
      <w:r>
        <w:t>State Normed Assessments (mandated testing)</w:t>
      </w:r>
    </w:p>
    <w:p w:rsidR="001D46DD" w:rsidRDefault="001D46DD" w:rsidP="001D46DD">
      <w:pPr>
        <w:spacing w:after="0"/>
        <w:ind w:left="360" w:hanging="360"/>
        <w:jc w:val="center"/>
      </w:pPr>
    </w:p>
    <w:p w:rsidR="001D46DD" w:rsidRPr="007D2773" w:rsidRDefault="001D46DD" w:rsidP="001D46DD">
      <w:pPr>
        <w:spacing w:after="0"/>
        <w:ind w:left="360" w:hanging="360"/>
        <w:jc w:val="center"/>
        <w:rPr>
          <w:b/>
          <w:i/>
          <w:sz w:val="32"/>
          <w:szCs w:val="32"/>
        </w:rPr>
      </w:pPr>
      <w:r w:rsidRPr="007D2773">
        <w:rPr>
          <w:b/>
          <w:i/>
          <w:sz w:val="32"/>
          <w:szCs w:val="32"/>
        </w:rPr>
        <w:t>Record the Assessments</w:t>
      </w:r>
    </w:p>
    <w:p w:rsidR="001D46DD" w:rsidRPr="00E11732" w:rsidRDefault="001D46DD" w:rsidP="001D46DD">
      <w:pPr>
        <w:spacing w:after="0"/>
        <w:ind w:left="360" w:hanging="360"/>
        <w:jc w:val="center"/>
      </w:pPr>
      <w:r w:rsidRPr="00E11732">
        <w:t>Both teachers</w:t>
      </w:r>
    </w:p>
    <w:p w:rsidR="001D46DD" w:rsidRPr="00E11732" w:rsidRDefault="001D46DD" w:rsidP="001D46DD">
      <w:pPr>
        <w:spacing w:after="0"/>
        <w:ind w:left="360" w:hanging="360"/>
        <w:jc w:val="center"/>
      </w:pPr>
    </w:p>
    <w:p w:rsidR="001D46DD" w:rsidRPr="007D2773" w:rsidRDefault="001D46DD" w:rsidP="001D46DD">
      <w:pPr>
        <w:spacing w:after="0"/>
        <w:ind w:left="360" w:hanging="360"/>
        <w:jc w:val="center"/>
        <w:rPr>
          <w:b/>
          <w:i/>
          <w:sz w:val="32"/>
          <w:szCs w:val="32"/>
        </w:rPr>
      </w:pPr>
      <w:r w:rsidRPr="007D2773">
        <w:rPr>
          <w:b/>
          <w:i/>
          <w:sz w:val="32"/>
          <w:szCs w:val="32"/>
        </w:rPr>
        <w:t xml:space="preserve">Make the Time to Reflect on the Assessments Together! </w:t>
      </w:r>
    </w:p>
    <w:p w:rsidR="001D46DD" w:rsidRDefault="001D46DD" w:rsidP="001D46DD">
      <w:pPr>
        <w:spacing w:after="0"/>
        <w:ind w:left="360"/>
        <w:jc w:val="center"/>
      </w:pPr>
      <w:r>
        <w:t>Formally and Informally</w:t>
      </w:r>
    </w:p>
    <w:p w:rsidR="001D46DD" w:rsidRDefault="001D46DD" w:rsidP="001D46DD">
      <w:pPr>
        <w:spacing w:after="0"/>
        <w:ind w:left="360"/>
        <w:jc w:val="center"/>
      </w:pPr>
      <w:r>
        <w:t>Look at the whole student’s needs</w:t>
      </w:r>
    </w:p>
    <w:p w:rsidR="001D46DD" w:rsidRDefault="001D46DD" w:rsidP="001D46DD">
      <w:pPr>
        <w:spacing w:after="0"/>
        <w:ind w:left="360" w:hanging="360"/>
        <w:jc w:val="center"/>
        <w:rPr>
          <w:b/>
          <w:i/>
          <w:highlight w:val="yellow"/>
          <w:u w:val="single"/>
        </w:rPr>
      </w:pPr>
    </w:p>
    <w:p w:rsidR="001D46DD" w:rsidRPr="007D2773" w:rsidRDefault="001D46DD" w:rsidP="001D46DD">
      <w:pPr>
        <w:spacing w:after="0"/>
        <w:ind w:left="360" w:hanging="360"/>
        <w:jc w:val="center"/>
        <w:rPr>
          <w:b/>
          <w:i/>
          <w:sz w:val="32"/>
          <w:szCs w:val="32"/>
        </w:rPr>
      </w:pPr>
      <w:r w:rsidRPr="007D2773">
        <w:rPr>
          <w:b/>
          <w:i/>
          <w:sz w:val="32"/>
          <w:szCs w:val="32"/>
        </w:rPr>
        <w:t xml:space="preserve">Use the Data </w:t>
      </w:r>
      <w:r>
        <w:rPr>
          <w:b/>
          <w:i/>
          <w:sz w:val="32"/>
          <w:szCs w:val="32"/>
        </w:rPr>
        <w:t>f</w:t>
      </w:r>
      <w:r w:rsidRPr="007D2773">
        <w:rPr>
          <w:b/>
          <w:i/>
          <w:sz w:val="32"/>
          <w:szCs w:val="32"/>
        </w:rPr>
        <w:t xml:space="preserve">rom </w:t>
      </w:r>
      <w:r>
        <w:rPr>
          <w:b/>
          <w:i/>
          <w:sz w:val="32"/>
          <w:szCs w:val="32"/>
        </w:rPr>
        <w:t>y</w:t>
      </w:r>
      <w:r w:rsidRPr="007D2773">
        <w:rPr>
          <w:b/>
          <w:i/>
          <w:sz w:val="32"/>
          <w:szCs w:val="32"/>
        </w:rPr>
        <w:t>our Assessments to</w:t>
      </w:r>
    </w:p>
    <w:p w:rsidR="001D46DD" w:rsidRDefault="001D46DD" w:rsidP="001D46DD">
      <w:pPr>
        <w:spacing w:after="0"/>
        <w:ind w:left="360" w:hanging="360"/>
        <w:jc w:val="center"/>
      </w:pPr>
      <w:r>
        <w:t>…set goals with students</w:t>
      </w:r>
    </w:p>
    <w:p w:rsidR="001D46DD" w:rsidRDefault="001D46DD" w:rsidP="001D46DD">
      <w:pPr>
        <w:spacing w:after="0"/>
        <w:ind w:left="360"/>
        <w:jc w:val="center"/>
      </w:pPr>
      <w:r>
        <w:t>…make your instructional decisions</w:t>
      </w:r>
    </w:p>
    <w:p w:rsidR="001D46DD" w:rsidRDefault="001D46DD" w:rsidP="001D46DD">
      <w:pPr>
        <w:spacing w:after="0"/>
        <w:ind w:left="360"/>
        <w:jc w:val="center"/>
      </w:pPr>
      <w:r>
        <w:t>…keep your administrator or others in the loop</w:t>
      </w:r>
    </w:p>
    <w:p w:rsidR="001D46DD" w:rsidRDefault="001D46DD" w:rsidP="001D46DD">
      <w:pPr>
        <w:spacing w:after="0"/>
        <w:ind w:left="360"/>
        <w:jc w:val="center"/>
      </w:pPr>
      <w:r>
        <w:t>…discuss data based decisions</w:t>
      </w:r>
    </w:p>
    <w:p w:rsidR="001D46DD" w:rsidRDefault="001D46DD" w:rsidP="001D46DD">
      <w:pPr>
        <w:spacing w:after="0"/>
        <w:ind w:left="360"/>
        <w:jc w:val="center"/>
      </w:pPr>
      <w:r>
        <w:t>…inform parents on progress</w:t>
      </w:r>
    </w:p>
    <w:p w:rsidR="001D46DD" w:rsidRDefault="001D46DD" w:rsidP="001D46DD">
      <w:pPr>
        <w:spacing w:after="0"/>
        <w:ind w:left="360"/>
        <w:jc w:val="center"/>
      </w:pPr>
      <w:r>
        <w:t>…share information with students</w:t>
      </w:r>
    </w:p>
    <w:p w:rsidR="00D4203D" w:rsidRDefault="001D46DD" w:rsidP="001D46DD">
      <w:pPr>
        <w:spacing w:after="0"/>
        <w:ind w:left="360"/>
        <w:jc w:val="center"/>
      </w:pPr>
      <w:r>
        <w:t>…monitor individual progress</w:t>
      </w:r>
    </w:p>
    <w:p w:rsidR="00D4203D" w:rsidRDefault="00D4203D" w:rsidP="00D4203D">
      <w:pPr>
        <w:spacing w:after="0" w:line="240" w:lineRule="auto"/>
        <w:ind w:left="360"/>
        <w:jc w:val="center"/>
        <w:outlineLvl w:val="1"/>
        <w:rPr>
          <w:rFonts w:ascii="Lucida Handwriting" w:eastAsia="Times New Roman" w:hAnsi="Lucida Handwriting" w:cs="Times New Roman"/>
          <w:b/>
          <w:color w:val="181818"/>
          <w:kern w:val="36"/>
          <w:sz w:val="28"/>
          <w:szCs w:val="28"/>
        </w:rPr>
      </w:pPr>
      <w:r>
        <w:br w:type="page"/>
      </w:r>
      <w:r w:rsidRPr="00650A70">
        <w:rPr>
          <w:rFonts w:ascii="Lucida Handwriting" w:eastAsia="Times New Roman" w:hAnsi="Lucida Handwriting" w:cs="Times New Roman"/>
          <w:b/>
          <w:color w:val="181818"/>
          <w:kern w:val="36"/>
          <w:sz w:val="28"/>
          <w:szCs w:val="28"/>
        </w:rPr>
        <w:lastRenderedPageBreak/>
        <w:t>“We</w:t>
      </w:r>
      <w:r>
        <w:rPr>
          <w:rFonts w:ascii="Lucida Handwriting" w:eastAsia="Times New Roman" w:hAnsi="Lucida Handwriting" w:cs="Times New Roman"/>
          <w:b/>
          <w:color w:val="181818"/>
          <w:kern w:val="36"/>
          <w:sz w:val="28"/>
          <w:szCs w:val="28"/>
        </w:rPr>
        <w:t xml:space="preserve"> do not learn from experience</w:t>
      </w:r>
    </w:p>
    <w:p w:rsidR="00D4203D" w:rsidRPr="00650A70" w:rsidRDefault="00D4203D" w:rsidP="00D4203D">
      <w:pPr>
        <w:spacing w:after="0" w:line="240" w:lineRule="auto"/>
        <w:ind w:left="360"/>
        <w:jc w:val="center"/>
        <w:outlineLvl w:val="1"/>
        <w:rPr>
          <w:rFonts w:ascii="Lucida Handwriting" w:eastAsia="Times New Roman" w:hAnsi="Lucida Handwriting" w:cs="Times New Roman"/>
          <w:b/>
          <w:color w:val="181818"/>
          <w:kern w:val="36"/>
          <w:sz w:val="28"/>
          <w:szCs w:val="36"/>
        </w:rPr>
      </w:pPr>
      <w:r>
        <w:rPr>
          <w:rFonts w:ascii="Lucida Handwriting" w:eastAsia="Times New Roman" w:hAnsi="Lucida Handwriting" w:cs="Times New Roman"/>
          <w:b/>
          <w:color w:val="181818"/>
          <w:kern w:val="36"/>
          <w:sz w:val="28"/>
          <w:szCs w:val="28"/>
        </w:rPr>
        <w:t>…w</w:t>
      </w:r>
      <w:r w:rsidRPr="00650A70">
        <w:rPr>
          <w:rFonts w:ascii="Lucida Handwriting" w:eastAsia="Times New Roman" w:hAnsi="Lucida Handwriting" w:cs="Times New Roman"/>
          <w:b/>
          <w:color w:val="181818"/>
          <w:kern w:val="36"/>
          <w:sz w:val="28"/>
          <w:szCs w:val="28"/>
        </w:rPr>
        <w:t>e learn from reflecting on experience.”</w:t>
      </w:r>
    </w:p>
    <w:p w:rsidR="00D4203D" w:rsidRDefault="00D4203D" w:rsidP="00D4203D">
      <w:pPr>
        <w:spacing w:after="0" w:line="240" w:lineRule="auto"/>
        <w:ind w:left="360"/>
        <w:jc w:val="right"/>
        <w:outlineLvl w:val="1"/>
        <w:rPr>
          <w:rStyle w:val="st1"/>
          <w:rFonts w:ascii="Lucida Handwriting" w:hAnsi="Lucida Handwriting" w:cs="Arial"/>
          <w:color w:val="545454"/>
          <w:sz w:val="18"/>
          <w:lang w:val="en"/>
        </w:rPr>
      </w:pPr>
      <w:r w:rsidRPr="00650A70">
        <w:rPr>
          <w:rFonts w:ascii="Lucida Handwriting" w:eastAsia="Times New Roman" w:hAnsi="Lucida Handwriting" w:cs="Times New Roman"/>
          <w:color w:val="181818"/>
          <w:kern w:val="36"/>
          <w:sz w:val="28"/>
          <w:szCs w:val="36"/>
        </w:rPr>
        <w:t xml:space="preserve">                                                 </w:t>
      </w:r>
      <w:r w:rsidRPr="00650A70">
        <w:rPr>
          <w:rFonts w:ascii="Lucida Handwriting" w:eastAsia="Times New Roman" w:hAnsi="Lucida Handwriting" w:cs="Times New Roman"/>
          <w:color w:val="181818"/>
          <w:kern w:val="36"/>
          <w:sz w:val="20"/>
          <w:szCs w:val="36"/>
        </w:rPr>
        <w:t xml:space="preserve">-  </w:t>
      </w:r>
      <w:r w:rsidRPr="00650A70">
        <w:rPr>
          <w:rFonts w:ascii="Lucida Handwriting" w:eastAsia="Times New Roman" w:hAnsi="Lucida Handwriting" w:cs="Times New Roman"/>
          <w:color w:val="181818"/>
          <w:kern w:val="36"/>
          <w:sz w:val="18"/>
        </w:rPr>
        <w:t xml:space="preserve">John Dewey </w:t>
      </w:r>
      <w:r w:rsidRPr="00650A70">
        <w:rPr>
          <w:rStyle w:val="st1"/>
          <w:rFonts w:ascii="Lucida Handwriting" w:hAnsi="Lucida Handwriting" w:cs="Arial"/>
          <w:color w:val="545454"/>
          <w:sz w:val="18"/>
          <w:lang w:val="en"/>
        </w:rPr>
        <w:t>American educator</w:t>
      </w:r>
    </w:p>
    <w:p w:rsidR="00D4203D" w:rsidRPr="003200E7" w:rsidRDefault="00D4203D" w:rsidP="00D4203D">
      <w:pPr>
        <w:spacing w:before="120" w:after="0" w:line="240" w:lineRule="auto"/>
        <w:ind w:left="-86"/>
        <w:jc w:val="center"/>
        <w:rPr>
          <w:rStyle w:val="y0nh2b"/>
          <w:rFonts w:cs="Arial"/>
          <w:b/>
          <w:bCs/>
          <w:color w:val="222222"/>
          <w:sz w:val="28"/>
          <w:lang w:val="en"/>
        </w:rPr>
      </w:pPr>
      <w:r w:rsidRPr="003200E7">
        <w:rPr>
          <w:rStyle w:val="y0nh2b"/>
          <w:rFonts w:cs="Arial"/>
          <w:b/>
          <w:bCs/>
          <w:color w:val="222222"/>
          <w:sz w:val="28"/>
          <w:lang w:val="en"/>
        </w:rPr>
        <w:t>Reflective Educators… Striving for Professional Expertise</w:t>
      </w:r>
    </w:p>
    <w:p w:rsidR="00D4203D" w:rsidRPr="002730DC" w:rsidRDefault="00D4203D" w:rsidP="00D4203D">
      <w:pPr>
        <w:tabs>
          <w:tab w:val="num" w:pos="180"/>
        </w:tabs>
        <w:spacing w:before="120" w:after="0" w:line="240" w:lineRule="auto"/>
        <w:rPr>
          <w:rStyle w:val="y0nh2b"/>
          <w:rFonts w:cs="Arial"/>
          <w:color w:val="222222"/>
        </w:rPr>
      </w:pPr>
      <w:r w:rsidRPr="002730DC">
        <w:rPr>
          <w:rStyle w:val="y0nh2b"/>
          <w:rFonts w:cs="Arial"/>
          <w:b/>
          <w:color w:val="222222"/>
        </w:rPr>
        <w:t xml:space="preserve">Expert teachers </w:t>
      </w:r>
      <w:r w:rsidRPr="002730DC">
        <w:rPr>
          <w:rFonts w:eastAsia="Times New Roman" w:cs="Times New Roman"/>
          <w:color w:val="000000"/>
        </w:rPr>
        <w:t xml:space="preserve">set aside time specifically for thinking about their teaching practices and the professional skills they want to </w:t>
      </w:r>
      <w:r>
        <w:rPr>
          <w:rFonts w:eastAsia="Times New Roman" w:cs="Times New Roman"/>
          <w:color w:val="000000"/>
        </w:rPr>
        <w:t xml:space="preserve">improve or </w:t>
      </w:r>
      <w:r w:rsidRPr="002730DC">
        <w:rPr>
          <w:rFonts w:eastAsia="Times New Roman" w:cs="Times New Roman"/>
          <w:color w:val="000000"/>
        </w:rPr>
        <w:t>develop</w:t>
      </w:r>
      <w:r w:rsidRPr="002730DC">
        <w:rPr>
          <w:rFonts w:eastAsia="Times New Roman" w:cs="Times New Roman"/>
          <w:b/>
          <w:color w:val="000000"/>
        </w:rPr>
        <w:t>.</w:t>
      </w:r>
      <w:r>
        <w:rPr>
          <w:rFonts w:eastAsia="Times New Roman" w:cs="Times New Roman"/>
          <w:color w:val="000000"/>
        </w:rPr>
        <w:t xml:space="preserve"> </w:t>
      </w:r>
      <w:r w:rsidRPr="002730DC">
        <w:rPr>
          <w:rFonts w:eastAsia="Times New Roman" w:cs="Times New Roman"/>
          <w:color w:val="000000"/>
        </w:rPr>
        <w:t>They establish a habit for r</w:t>
      </w:r>
      <w:r w:rsidRPr="002730DC">
        <w:rPr>
          <w:rStyle w:val="y0nh2b"/>
          <w:rFonts w:cs="Arial"/>
          <w:color w:val="222222"/>
        </w:rPr>
        <w:t xml:space="preserve">outine reflection that prompts </w:t>
      </w:r>
      <w:r w:rsidRPr="002730DC">
        <w:rPr>
          <w:rStyle w:val="y0nh2b"/>
          <w:rFonts w:cs="Arial"/>
          <w:bCs/>
          <w:color w:val="222222"/>
        </w:rPr>
        <w:t xml:space="preserve">them </w:t>
      </w:r>
      <w:r w:rsidRPr="002730DC">
        <w:rPr>
          <w:rStyle w:val="y0nh2b"/>
          <w:rFonts w:cs="Arial"/>
          <w:color w:val="222222"/>
        </w:rPr>
        <w:t xml:space="preserve">to closely monitor the instructional choices they make, the way they interact with students, </w:t>
      </w:r>
      <w:r w:rsidRPr="002730DC">
        <w:rPr>
          <w:rStyle w:val="y0nh2b"/>
          <w:rFonts w:cs="Arial"/>
          <w:i/>
          <w:color w:val="222222"/>
        </w:rPr>
        <w:t>(both individually and collectively),</w:t>
      </w:r>
      <w:r w:rsidRPr="002730DC">
        <w:rPr>
          <w:rStyle w:val="y0nh2b"/>
          <w:rFonts w:cs="Arial"/>
          <w:color w:val="222222"/>
        </w:rPr>
        <w:t xml:space="preserve"> and the impact of their actions on students and colleagues.  </w:t>
      </w:r>
    </w:p>
    <w:p w:rsidR="00D4203D" w:rsidRPr="002730DC" w:rsidRDefault="00D4203D" w:rsidP="00D4203D">
      <w:pPr>
        <w:spacing w:before="120" w:after="100" w:afterAutospacing="1" w:line="240" w:lineRule="auto"/>
        <w:rPr>
          <w:rStyle w:val="y0nh2b"/>
          <w:rFonts w:cs="Arial"/>
          <w:color w:val="222222"/>
        </w:rPr>
      </w:pPr>
      <w:r w:rsidRPr="002730DC">
        <w:rPr>
          <w:rStyle w:val="y0nh2b"/>
          <w:rFonts w:cs="Arial"/>
          <w:b/>
          <w:color w:val="222222"/>
        </w:rPr>
        <w:t xml:space="preserve">Successful co-teaching teams </w:t>
      </w:r>
      <w:r w:rsidRPr="002730DC">
        <w:rPr>
          <w:rStyle w:val="y0nh2b"/>
          <w:rFonts w:cs="Arial"/>
          <w:color w:val="222222"/>
        </w:rPr>
        <w:t xml:space="preserve">follow this same practice and set </w:t>
      </w:r>
      <w:r w:rsidRPr="002730DC">
        <w:rPr>
          <w:rFonts w:eastAsia="Times New Roman" w:cs="Times New Roman"/>
          <w:color w:val="000000"/>
        </w:rPr>
        <w:t>aside time specifically for thinking about their shared teaching practices</w:t>
      </w:r>
      <w:r>
        <w:rPr>
          <w:rFonts w:eastAsia="Times New Roman" w:cs="Times New Roman"/>
          <w:color w:val="000000"/>
        </w:rPr>
        <w:t xml:space="preserve">. </w:t>
      </w:r>
      <w:r w:rsidRPr="002730DC">
        <w:rPr>
          <w:rStyle w:val="y0nh2b"/>
          <w:rFonts w:cs="Arial"/>
          <w:color w:val="222222"/>
        </w:rPr>
        <w:t xml:space="preserve">They identify successful lesson components and discuss </w:t>
      </w:r>
      <w:r w:rsidRPr="002730DC">
        <w:rPr>
          <w:rFonts w:eastAsia="Times New Roman" w:cs="Times New Roman"/>
          <w:color w:val="000000"/>
        </w:rPr>
        <w:t>ways to continue to improve upon the work they do together. When a lesson does not go well, they learn from the</w:t>
      </w:r>
      <w:r>
        <w:rPr>
          <w:rFonts w:eastAsia="Times New Roman" w:cs="Times New Roman"/>
          <w:color w:val="000000"/>
        </w:rPr>
        <w:t>ir</w:t>
      </w:r>
      <w:r w:rsidRPr="002730DC">
        <w:rPr>
          <w:rFonts w:eastAsia="Times New Roman" w:cs="Times New Roman"/>
          <w:color w:val="000000"/>
        </w:rPr>
        <w:t xml:space="preserve"> mistakes and make changes </w:t>
      </w:r>
      <w:r>
        <w:rPr>
          <w:rFonts w:eastAsia="Times New Roman" w:cs="Times New Roman"/>
          <w:color w:val="000000"/>
        </w:rPr>
        <w:t xml:space="preserve">to </w:t>
      </w:r>
      <w:r w:rsidRPr="002730DC">
        <w:rPr>
          <w:rFonts w:eastAsia="Times New Roman" w:cs="Times New Roman"/>
          <w:color w:val="000000"/>
        </w:rPr>
        <w:t xml:space="preserve">strategies </w:t>
      </w:r>
      <w:r>
        <w:rPr>
          <w:rFonts w:eastAsia="Times New Roman" w:cs="Times New Roman"/>
          <w:color w:val="000000"/>
        </w:rPr>
        <w:t>or</w:t>
      </w:r>
      <w:r w:rsidRPr="002730DC">
        <w:rPr>
          <w:rFonts w:eastAsia="Times New Roman" w:cs="Times New Roman"/>
          <w:color w:val="000000"/>
        </w:rPr>
        <w:t xml:space="preserve"> techniques they recognize as ineffective. Their s</w:t>
      </w:r>
      <w:r w:rsidRPr="002730DC">
        <w:rPr>
          <w:rStyle w:val="y0nh2b"/>
          <w:rFonts w:cs="Arial"/>
          <w:color w:val="222222"/>
        </w:rPr>
        <w:t>hared reflections enhance their support for one another, provide opportunities for mutual dialogue, and help them work together to further develop their individual and collective professional expertise.</w:t>
      </w:r>
    </w:p>
    <w:p w:rsidR="00D4203D" w:rsidRPr="003200E7" w:rsidRDefault="00D4203D" w:rsidP="00D4203D">
      <w:pPr>
        <w:numPr>
          <w:ilvl w:val="0"/>
          <w:numId w:val="7"/>
        </w:numPr>
        <w:tabs>
          <w:tab w:val="clear" w:pos="720"/>
          <w:tab w:val="num" w:pos="900"/>
        </w:tabs>
        <w:spacing w:before="120" w:after="100" w:afterAutospacing="1" w:line="240" w:lineRule="auto"/>
        <w:ind w:left="360"/>
        <w:rPr>
          <w:rFonts w:eastAsia="Times New Roman" w:cs="Times New Roman"/>
          <w:color w:val="000000"/>
          <w:sz w:val="22"/>
        </w:rPr>
      </w:pPr>
      <w:r w:rsidRPr="003200E7">
        <w:rPr>
          <w:rStyle w:val="y0nh2b"/>
          <w:rFonts w:cs="Arial"/>
          <w:b/>
          <w:bCs/>
          <w:color w:val="222222"/>
          <w:sz w:val="22"/>
          <w:lang w:val="en"/>
        </w:rPr>
        <w:t>Reflective Educators</w:t>
      </w:r>
      <w:r w:rsidRPr="003200E7">
        <w:rPr>
          <w:rFonts w:eastAsia="Times New Roman" w:cs="Times New Roman"/>
          <w:b/>
          <w:color w:val="000000"/>
          <w:sz w:val="22"/>
        </w:rPr>
        <w:t xml:space="preserve"> </w:t>
      </w:r>
      <w:r w:rsidRPr="003200E7">
        <w:rPr>
          <w:rFonts w:eastAsia="Times New Roman" w:cs="Times New Roman"/>
          <w:color w:val="000000"/>
          <w:sz w:val="22"/>
        </w:rPr>
        <w:t xml:space="preserve">analyze lessons to see what worked and what did not; they make changes as necessary. Reflection is an on-going process.  As changes are implemented the process begins again.  </w:t>
      </w:r>
    </w:p>
    <w:p w:rsidR="00D4203D" w:rsidRPr="003200E7" w:rsidRDefault="00D4203D" w:rsidP="00D4203D">
      <w:pPr>
        <w:numPr>
          <w:ilvl w:val="0"/>
          <w:numId w:val="7"/>
        </w:numPr>
        <w:tabs>
          <w:tab w:val="clear" w:pos="720"/>
          <w:tab w:val="num" w:pos="900"/>
        </w:tabs>
        <w:spacing w:before="120" w:after="100" w:afterAutospacing="1" w:line="240" w:lineRule="auto"/>
        <w:ind w:left="360"/>
        <w:rPr>
          <w:rFonts w:eastAsia="Times New Roman" w:cs="Times New Roman"/>
          <w:color w:val="000000"/>
          <w:sz w:val="22"/>
        </w:rPr>
      </w:pPr>
      <w:r w:rsidRPr="003200E7">
        <w:rPr>
          <w:rFonts w:eastAsia="Times New Roman" w:cs="Times New Roman"/>
          <w:b/>
          <w:color w:val="000000"/>
          <w:sz w:val="22"/>
        </w:rPr>
        <w:t xml:space="preserve">Reflective Educators </w:t>
      </w:r>
      <w:r w:rsidRPr="003200E7">
        <w:rPr>
          <w:rFonts w:eastAsia="Times New Roman" w:cs="Times New Roman"/>
          <w:color w:val="000000"/>
          <w:sz w:val="22"/>
        </w:rPr>
        <w:t xml:space="preserve">are cognizant of their own weaknesses and take deliberate steps to improve upon </w:t>
      </w:r>
      <w:r>
        <w:rPr>
          <w:rFonts w:eastAsia="Times New Roman" w:cs="Times New Roman"/>
          <w:color w:val="000000"/>
          <w:sz w:val="22"/>
        </w:rPr>
        <w:t xml:space="preserve">those areas. </w:t>
      </w:r>
      <w:r w:rsidRPr="003200E7">
        <w:rPr>
          <w:rFonts w:eastAsia="Times New Roman" w:cs="Times New Roman"/>
          <w:color w:val="000000"/>
          <w:sz w:val="22"/>
        </w:rPr>
        <w:t>They seek professional development opportunities to gain new knowledge in order to increase their level of professional competence.</w:t>
      </w:r>
    </w:p>
    <w:p w:rsidR="00D4203D" w:rsidRPr="003200E7" w:rsidRDefault="00D4203D" w:rsidP="00D4203D">
      <w:pPr>
        <w:numPr>
          <w:ilvl w:val="0"/>
          <w:numId w:val="7"/>
        </w:numPr>
        <w:tabs>
          <w:tab w:val="clear" w:pos="720"/>
        </w:tabs>
        <w:spacing w:before="120" w:after="0" w:afterAutospacing="1" w:line="240" w:lineRule="auto"/>
        <w:ind w:left="360"/>
        <w:rPr>
          <w:rStyle w:val="y0nh2b"/>
          <w:sz w:val="22"/>
        </w:rPr>
      </w:pPr>
      <w:r w:rsidRPr="003200E7">
        <w:rPr>
          <w:rStyle w:val="y0nh2b"/>
          <w:rFonts w:cs="Arial"/>
          <w:b/>
          <w:bCs/>
          <w:color w:val="222222"/>
          <w:sz w:val="22"/>
          <w:lang w:val="en"/>
        </w:rPr>
        <w:t xml:space="preserve">Reflective Educators </w:t>
      </w:r>
      <w:r w:rsidRPr="003200E7">
        <w:rPr>
          <w:rStyle w:val="y0nh2b"/>
          <w:rFonts w:cs="Arial"/>
          <w:bCs/>
          <w:color w:val="222222"/>
          <w:sz w:val="22"/>
          <w:lang w:val="en"/>
        </w:rPr>
        <w:t xml:space="preserve">routinely review lessons and activities to ensure that the needs of SPED and EL students are appropriately addressed. They review established classroom routines and expectations to ensure that all students are treated fairly and with respect. </w:t>
      </w:r>
    </w:p>
    <w:p w:rsidR="00D4203D" w:rsidRPr="003200E7" w:rsidRDefault="00D4203D" w:rsidP="00D4203D">
      <w:pPr>
        <w:numPr>
          <w:ilvl w:val="0"/>
          <w:numId w:val="7"/>
        </w:numPr>
        <w:tabs>
          <w:tab w:val="clear" w:pos="720"/>
        </w:tabs>
        <w:spacing w:before="120" w:after="100" w:afterAutospacing="1" w:line="240" w:lineRule="auto"/>
        <w:ind w:left="360"/>
        <w:rPr>
          <w:sz w:val="22"/>
        </w:rPr>
      </w:pPr>
      <w:r w:rsidRPr="003200E7">
        <w:rPr>
          <w:rStyle w:val="y0nh2b"/>
          <w:rFonts w:cs="Arial"/>
          <w:b/>
          <w:bCs/>
          <w:color w:val="222222"/>
          <w:sz w:val="22"/>
          <w:lang w:val="en"/>
        </w:rPr>
        <w:t xml:space="preserve">Reflective Educators </w:t>
      </w:r>
      <w:r w:rsidRPr="003200E7">
        <w:rPr>
          <w:rFonts w:eastAsia="Times New Roman" w:cs="Times New Roman"/>
          <w:color w:val="000000"/>
          <w:sz w:val="22"/>
        </w:rPr>
        <w:t xml:space="preserve">value feedback from colleagues, administrators, parents, and students.  They are open to constructive criticism and suggestions for ways to improve their teaching skills.  </w:t>
      </w:r>
    </w:p>
    <w:p w:rsidR="00D4203D" w:rsidRPr="00F71749" w:rsidRDefault="00D4203D" w:rsidP="00F71749">
      <w:pPr>
        <w:pStyle w:val="ListParagraph"/>
        <w:numPr>
          <w:ilvl w:val="0"/>
          <w:numId w:val="7"/>
        </w:numPr>
        <w:tabs>
          <w:tab w:val="clear" w:pos="720"/>
          <w:tab w:val="num" w:pos="360"/>
        </w:tabs>
        <w:spacing w:before="120" w:after="100" w:afterAutospacing="1" w:line="240" w:lineRule="auto"/>
        <w:ind w:left="360"/>
        <w:rPr>
          <w:rFonts w:ascii="Comic Sans MS" w:hAnsi="Comic Sans MS"/>
          <w:szCs w:val="24"/>
        </w:rPr>
      </w:pPr>
      <w:r>
        <w:rPr>
          <w:rStyle w:val="y0nh2b"/>
          <w:rFonts w:ascii="Comic Sans MS" w:hAnsi="Comic Sans MS" w:cs="Arial"/>
          <w:b/>
          <w:color w:val="222222"/>
          <w:szCs w:val="24"/>
        </w:rPr>
        <w:t>Re</w:t>
      </w:r>
      <w:proofErr w:type="spellStart"/>
      <w:r w:rsidRPr="003200E7">
        <w:rPr>
          <w:rStyle w:val="y0nh2b"/>
          <w:rFonts w:ascii="Comic Sans MS" w:hAnsi="Comic Sans MS" w:cs="Arial"/>
          <w:b/>
          <w:bCs/>
          <w:color w:val="222222"/>
          <w:szCs w:val="24"/>
          <w:lang w:val="en"/>
        </w:rPr>
        <w:t>flective</w:t>
      </w:r>
      <w:proofErr w:type="spellEnd"/>
      <w:r w:rsidRPr="003200E7">
        <w:rPr>
          <w:rStyle w:val="y0nh2b"/>
          <w:rFonts w:ascii="Comic Sans MS" w:hAnsi="Comic Sans MS" w:cs="Arial"/>
          <w:b/>
          <w:bCs/>
          <w:color w:val="222222"/>
          <w:szCs w:val="24"/>
          <w:lang w:val="en"/>
        </w:rPr>
        <w:t xml:space="preserve"> Educators </w:t>
      </w:r>
      <w:r w:rsidRPr="003200E7">
        <w:rPr>
          <w:rFonts w:ascii="Comic Sans MS" w:eastAsia="Times New Roman" w:hAnsi="Comic Sans MS" w:cs="Times New Roman"/>
          <w:color w:val="000000"/>
          <w:szCs w:val="24"/>
        </w:rPr>
        <w:t>take time within a lesson, and after a lesson, to determine which students have grasped the concept and are ready to move on,  which students require additional practice and support to refine learning, and which students have not grasped the concept and require r</w:t>
      </w:r>
      <w:r>
        <w:rPr>
          <w:rFonts w:ascii="Comic Sans MS" w:eastAsia="Times New Roman" w:hAnsi="Comic Sans MS" w:cs="Times New Roman"/>
          <w:color w:val="000000"/>
          <w:szCs w:val="24"/>
        </w:rPr>
        <w:t xml:space="preserve">e-teaching prior to moving on. </w:t>
      </w:r>
      <w:r w:rsidRPr="003200E7">
        <w:rPr>
          <w:rStyle w:val="y0nh2b"/>
          <w:rFonts w:ascii="Comic Sans MS" w:hAnsi="Comic Sans MS" w:cs="Arial"/>
          <w:bCs/>
          <w:color w:val="222222"/>
          <w:szCs w:val="24"/>
          <w:lang w:val="en"/>
        </w:rPr>
        <w:t>Reflective Educators</w:t>
      </w:r>
      <w:r w:rsidRPr="003200E7">
        <w:rPr>
          <w:rStyle w:val="y0nh2b"/>
          <w:rFonts w:ascii="Comic Sans MS" w:hAnsi="Comic Sans MS" w:cs="Arial"/>
          <w:b/>
          <w:bCs/>
          <w:color w:val="222222"/>
          <w:szCs w:val="24"/>
          <w:lang w:val="en"/>
        </w:rPr>
        <w:t xml:space="preserve"> </w:t>
      </w:r>
      <w:r w:rsidRPr="003200E7">
        <w:rPr>
          <w:rFonts w:ascii="Comic Sans MS" w:eastAsia="Times New Roman" w:hAnsi="Comic Sans MS" w:cs="Times New Roman"/>
          <w:color w:val="000000"/>
          <w:szCs w:val="24"/>
        </w:rPr>
        <w:t xml:space="preserve">use the data to make instructional plans as the lesson/unit progresses.  </w:t>
      </w:r>
      <w:bookmarkStart w:id="0" w:name="_GoBack"/>
      <w:bookmarkEnd w:id="0"/>
      <w:r w:rsidRPr="00F71749">
        <w:rPr>
          <w:b/>
          <w:sz w:val="32"/>
          <w:szCs w:val="32"/>
        </w:rPr>
        <w:br w:type="page"/>
      </w:r>
    </w:p>
    <w:p w:rsidR="00D4203D" w:rsidRPr="008E709E" w:rsidRDefault="00D4203D" w:rsidP="00D4203D">
      <w:pPr>
        <w:pStyle w:val="Heading2"/>
        <w:shd w:val="clear" w:color="auto" w:fill="FFFFFF"/>
        <w:jc w:val="center"/>
        <w:rPr>
          <w:rFonts w:ascii="Comic Sans MS" w:hAnsi="Comic Sans MS"/>
          <w:b/>
          <w:color w:val="auto"/>
          <w:sz w:val="28"/>
          <w:szCs w:val="24"/>
        </w:rPr>
      </w:pPr>
      <w:r>
        <w:rPr>
          <w:rFonts w:ascii="Comic Sans MS" w:hAnsi="Comic Sans MS"/>
          <w:b/>
          <w:color w:val="auto"/>
          <w:sz w:val="28"/>
          <w:szCs w:val="24"/>
        </w:rPr>
        <w:lastRenderedPageBreak/>
        <w:t>D</w:t>
      </w:r>
      <w:r w:rsidRPr="008E709E">
        <w:rPr>
          <w:rFonts w:ascii="Comic Sans MS" w:hAnsi="Comic Sans MS"/>
          <w:b/>
          <w:color w:val="auto"/>
          <w:sz w:val="28"/>
          <w:szCs w:val="24"/>
        </w:rPr>
        <w:t>aily Reflective Questions for a Co-Teaching Team</w:t>
      </w:r>
    </w:p>
    <w:p w:rsidR="00D4203D" w:rsidRPr="008E709E" w:rsidRDefault="00D4203D" w:rsidP="00D4203D">
      <w:pPr>
        <w:numPr>
          <w:ilvl w:val="0"/>
          <w:numId w:val="8"/>
        </w:numPr>
        <w:shd w:val="clear" w:color="auto" w:fill="FFFFFF"/>
        <w:tabs>
          <w:tab w:val="clear" w:pos="720"/>
          <w:tab w:val="num" w:pos="360"/>
          <w:tab w:val="left" w:pos="9090"/>
        </w:tabs>
        <w:spacing w:after="0" w:line="240" w:lineRule="auto"/>
        <w:ind w:left="360" w:right="540"/>
        <w:textAlignment w:val="baseline"/>
        <w:rPr>
          <w:rFonts w:cs="Helvetica"/>
        </w:rPr>
      </w:pPr>
      <w:r w:rsidRPr="003200E7">
        <w:rPr>
          <w:rFonts w:cs="Helvetica"/>
        </w:rPr>
        <w:t>Was it a good day to be a student in our class today? Why</w:t>
      </w:r>
      <w:r>
        <w:rPr>
          <w:rFonts w:cs="Helvetica"/>
        </w:rPr>
        <w:t>?</w:t>
      </w:r>
    </w:p>
    <w:p w:rsidR="00D4203D" w:rsidRDefault="00D4203D" w:rsidP="00D4203D">
      <w:pPr>
        <w:numPr>
          <w:ilvl w:val="0"/>
          <w:numId w:val="8"/>
        </w:numPr>
        <w:shd w:val="clear" w:color="auto" w:fill="FFFFFF"/>
        <w:tabs>
          <w:tab w:val="clear" w:pos="720"/>
          <w:tab w:val="num" w:pos="360"/>
          <w:tab w:val="left" w:pos="9090"/>
        </w:tabs>
        <w:spacing w:after="0" w:line="240" w:lineRule="auto"/>
        <w:ind w:left="360" w:right="540"/>
        <w:textAlignment w:val="baseline"/>
        <w:rPr>
          <w:rFonts w:cs="Helvetica"/>
        </w:rPr>
      </w:pPr>
      <w:r w:rsidRPr="003200E7">
        <w:rPr>
          <w:rFonts w:cs="Helvetica"/>
        </w:rPr>
        <w:t>Did we have a personal interaction with every student today?  Any worries?</w:t>
      </w:r>
    </w:p>
    <w:p w:rsidR="00D4203D" w:rsidRDefault="00D4203D" w:rsidP="00D4203D">
      <w:pPr>
        <w:numPr>
          <w:ilvl w:val="0"/>
          <w:numId w:val="8"/>
        </w:numPr>
        <w:shd w:val="clear" w:color="auto" w:fill="FFFFFF"/>
        <w:tabs>
          <w:tab w:val="clear" w:pos="720"/>
          <w:tab w:val="num" w:pos="360"/>
          <w:tab w:val="left" w:pos="9090"/>
        </w:tabs>
        <w:spacing w:after="0" w:line="240" w:lineRule="auto"/>
        <w:ind w:left="360" w:right="540"/>
        <w:textAlignment w:val="baseline"/>
        <w:rPr>
          <w:rFonts w:cs="Helvetica"/>
        </w:rPr>
      </w:pPr>
      <w:r w:rsidRPr="003200E7">
        <w:rPr>
          <w:rFonts w:cs="Helvetica"/>
        </w:rPr>
        <w:t>What was the best part of the day/lesson?  Can we build on that?</w:t>
      </w:r>
    </w:p>
    <w:p w:rsidR="00D4203D" w:rsidRDefault="00D4203D" w:rsidP="00D4203D">
      <w:pPr>
        <w:numPr>
          <w:ilvl w:val="0"/>
          <w:numId w:val="8"/>
        </w:numPr>
        <w:shd w:val="clear" w:color="auto" w:fill="FFFFFF"/>
        <w:tabs>
          <w:tab w:val="clear" w:pos="720"/>
          <w:tab w:val="num" w:pos="360"/>
          <w:tab w:val="left" w:pos="9090"/>
        </w:tabs>
        <w:spacing w:after="0" w:line="240" w:lineRule="auto"/>
        <w:ind w:left="360" w:right="540"/>
        <w:textAlignment w:val="baseline"/>
        <w:rPr>
          <w:rFonts w:cs="Helvetica"/>
        </w:rPr>
      </w:pPr>
      <w:r w:rsidRPr="003200E7">
        <w:rPr>
          <w:rFonts w:cs="Helvetica"/>
        </w:rPr>
        <w:t>What was the most challenging moment?  Can we avoid it next time?</w:t>
      </w:r>
    </w:p>
    <w:p w:rsidR="00D4203D" w:rsidRDefault="00D4203D" w:rsidP="00D4203D">
      <w:pPr>
        <w:numPr>
          <w:ilvl w:val="0"/>
          <w:numId w:val="8"/>
        </w:numPr>
        <w:shd w:val="clear" w:color="auto" w:fill="FFFFFF"/>
        <w:tabs>
          <w:tab w:val="clear" w:pos="720"/>
          <w:tab w:val="num" w:pos="360"/>
          <w:tab w:val="left" w:pos="9090"/>
        </w:tabs>
        <w:spacing w:after="0" w:line="240" w:lineRule="auto"/>
        <w:ind w:left="360" w:right="540"/>
        <w:textAlignment w:val="baseline"/>
        <w:rPr>
          <w:rFonts w:cs="Helvetica"/>
        </w:rPr>
      </w:pPr>
      <w:r w:rsidRPr="003200E7">
        <w:rPr>
          <w:rFonts w:cs="Helvetica"/>
        </w:rPr>
        <w:t xml:space="preserve">Did students know what was expected? </w:t>
      </w:r>
      <w:r w:rsidRPr="003200E7">
        <w:rPr>
          <w:rFonts w:cs="Helvetica"/>
          <w:i/>
        </w:rPr>
        <w:t xml:space="preserve">(the goal)  </w:t>
      </w:r>
      <w:r w:rsidRPr="003200E7">
        <w:rPr>
          <w:rFonts w:cs="Helvetica"/>
        </w:rPr>
        <w:t>Did they meet our expectations?</w:t>
      </w:r>
    </w:p>
    <w:p w:rsidR="00D4203D" w:rsidRDefault="00D4203D" w:rsidP="00D4203D">
      <w:pPr>
        <w:numPr>
          <w:ilvl w:val="0"/>
          <w:numId w:val="8"/>
        </w:numPr>
        <w:shd w:val="clear" w:color="auto" w:fill="FFFFFF"/>
        <w:tabs>
          <w:tab w:val="left" w:pos="9090"/>
        </w:tabs>
        <w:spacing w:after="0" w:line="240" w:lineRule="auto"/>
        <w:ind w:left="360" w:right="540"/>
        <w:textAlignment w:val="baseline"/>
        <w:rPr>
          <w:rFonts w:cs="Helvetica"/>
        </w:rPr>
      </w:pPr>
      <w:r w:rsidRPr="003200E7">
        <w:rPr>
          <w:rFonts w:cs="Helvetica"/>
        </w:rPr>
        <w:t xml:space="preserve">Did students do the majority of the work of learning?  Did we use TEACH/DO? </w:t>
      </w:r>
    </w:p>
    <w:p w:rsidR="00D4203D" w:rsidRDefault="00D4203D" w:rsidP="00D4203D">
      <w:pPr>
        <w:numPr>
          <w:ilvl w:val="0"/>
          <w:numId w:val="8"/>
        </w:numPr>
        <w:shd w:val="clear" w:color="auto" w:fill="FFFFFF"/>
        <w:tabs>
          <w:tab w:val="clear" w:pos="720"/>
          <w:tab w:val="num" w:pos="360"/>
          <w:tab w:val="left" w:pos="9090"/>
        </w:tabs>
        <w:spacing w:after="0" w:line="240" w:lineRule="auto"/>
        <w:ind w:left="360" w:right="540"/>
        <w:textAlignment w:val="baseline"/>
        <w:rPr>
          <w:rFonts w:cs="Helvetica"/>
        </w:rPr>
      </w:pPr>
      <w:r w:rsidRPr="003200E7">
        <w:rPr>
          <w:rFonts w:cs="Helvetica"/>
        </w:rPr>
        <w:t>Did students surprise us in any way?  Did we handle the problems that popped up?</w:t>
      </w:r>
    </w:p>
    <w:p w:rsidR="00D4203D" w:rsidRDefault="00D4203D" w:rsidP="00D4203D">
      <w:pPr>
        <w:numPr>
          <w:ilvl w:val="0"/>
          <w:numId w:val="8"/>
        </w:numPr>
        <w:shd w:val="clear" w:color="auto" w:fill="FFFFFF"/>
        <w:tabs>
          <w:tab w:val="clear" w:pos="720"/>
          <w:tab w:val="num" w:pos="360"/>
          <w:tab w:val="left" w:pos="9090"/>
        </w:tabs>
        <w:spacing w:after="0" w:line="240" w:lineRule="auto"/>
        <w:ind w:left="360" w:right="540"/>
        <w:textAlignment w:val="baseline"/>
        <w:rPr>
          <w:rFonts w:cs="Helvetica"/>
        </w:rPr>
      </w:pPr>
      <w:r w:rsidRPr="003200E7">
        <w:rPr>
          <w:rFonts w:cs="Helvetica"/>
        </w:rPr>
        <w:t>Are there any big changes we have to make?  Any big problems we have to solve?</w:t>
      </w:r>
    </w:p>
    <w:p w:rsidR="00D4203D" w:rsidRDefault="00D4203D" w:rsidP="00D4203D">
      <w:pPr>
        <w:numPr>
          <w:ilvl w:val="0"/>
          <w:numId w:val="8"/>
        </w:numPr>
        <w:shd w:val="clear" w:color="auto" w:fill="FFFFFF"/>
        <w:tabs>
          <w:tab w:val="clear" w:pos="720"/>
          <w:tab w:val="num" w:pos="360"/>
          <w:tab w:val="left" w:pos="9090"/>
        </w:tabs>
        <w:spacing w:after="0" w:line="240" w:lineRule="auto"/>
        <w:ind w:left="360" w:right="540"/>
        <w:textAlignment w:val="baseline"/>
        <w:rPr>
          <w:rFonts w:cs="Helvetica"/>
        </w:rPr>
      </w:pPr>
      <w:r w:rsidRPr="003200E7">
        <w:rPr>
          <w:rFonts w:cs="Helvetica"/>
        </w:rPr>
        <w:t>Which kids got it?  Who needs a little practice?   Who needs to start again?</w:t>
      </w:r>
    </w:p>
    <w:p w:rsidR="00D4203D" w:rsidRPr="003200E7" w:rsidRDefault="00D4203D" w:rsidP="00D4203D">
      <w:pPr>
        <w:numPr>
          <w:ilvl w:val="0"/>
          <w:numId w:val="8"/>
        </w:numPr>
        <w:shd w:val="clear" w:color="auto" w:fill="FFFFFF"/>
        <w:tabs>
          <w:tab w:val="clear" w:pos="720"/>
          <w:tab w:val="num" w:pos="360"/>
          <w:tab w:val="left" w:pos="9090"/>
        </w:tabs>
        <w:spacing w:after="0" w:line="240" w:lineRule="auto"/>
        <w:ind w:left="360" w:right="540"/>
        <w:textAlignment w:val="baseline"/>
        <w:rPr>
          <w:rFonts w:cs="Helvetica"/>
        </w:rPr>
      </w:pPr>
      <w:r w:rsidRPr="003200E7">
        <w:rPr>
          <w:rFonts w:cs="Helvetica"/>
        </w:rPr>
        <w:t>Did we give it our best shot?  Would we repeat it?  What will be better next time?</w:t>
      </w:r>
    </w:p>
    <w:p w:rsidR="00D4203D" w:rsidRDefault="00D4203D" w:rsidP="00D4203D">
      <w:pPr>
        <w:shd w:val="clear" w:color="auto" w:fill="FFFFFF"/>
        <w:tabs>
          <w:tab w:val="left" w:pos="9090"/>
        </w:tabs>
        <w:spacing w:after="0" w:line="240" w:lineRule="auto"/>
        <w:ind w:left="360" w:hanging="360"/>
        <w:jc w:val="center"/>
        <w:textAlignment w:val="baseline"/>
        <w:rPr>
          <w:rFonts w:cs="Helvetica"/>
          <w:b/>
          <w:sz w:val="28"/>
        </w:rPr>
      </w:pPr>
      <w:r w:rsidRPr="003200E7">
        <w:rPr>
          <w:rFonts w:cs="Helvetica"/>
          <w:b/>
          <w:sz w:val="28"/>
        </w:rPr>
        <w:t>Are we ready for tomorrow?</w:t>
      </w:r>
    </w:p>
    <w:p w:rsidR="00D4203D" w:rsidRDefault="00D4203D" w:rsidP="00D4203D">
      <w:pPr>
        <w:shd w:val="clear" w:color="auto" w:fill="FFFFFF"/>
        <w:tabs>
          <w:tab w:val="left" w:pos="9090"/>
        </w:tabs>
        <w:spacing w:before="120" w:after="0" w:line="240" w:lineRule="auto"/>
        <w:ind w:left="360" w:hanging="360"/>
        <w:textAlignment w:val="baseline"/>
        <w:rPr>
          <w:rFonts w:cs="Helvetica"/>
          <w:b/>
          <w:sz w:val="28"/>
          <w:szCs w:val="28"/>
        </w:rPr>
      </w:pPr>
      <w:r w:rsidRPr="008E709E">
        <w:rPr>
          <w:rFonts w:cs="Helvetica"/>
          <w:b/>
          <w:sz w:val="28"/>
        </w:rPr>
        <w:t xml:space="preserve">Questions Related </w:t>
      </w:r>
      <w:r w:rsidRPr="008E709E">
        <w:rPr>
          <w:rFonts w:cs="Helvetica"/>
          <w:b/>
          <w:sz w:val="28"/>
          <w:szCs w:val="28"/>
        </w:rPr>
        <w:t>to Our</w:t>
      </w:r>
      <w:r w:rsidRPr="008E709E">
        <w:rPr>
          <w:rFonts w:cs="Helvetica"/>
          <w:b/>
          <w:sz w:val="20"/>
          <w:szCs w:val="28"/>
        </w:rPr>
        <w:t xml:space="preserve"> </w:t>
      </w:r>
      <w:r w:rsidRPr="008E709E">
        <w:rPr>
          <w:rFonts w:cs="Helvetica"/>
          <w:b/>
          <w:sz w:val="28"/>
          <w:szCs w:val="28"/>
        </w:rPr>
        <w:t>Partnership,</w:t>
      </w:r>
      <w:r w:rsidRPr="008E709E">
        <w:rPr>
          <w:rFonts w:cs="Helvetica"/>
          <w:b/>
          <w:sz w:val="14"/>
          <w:szCs w:val="28"/>
        </w:rPr>
        <w:t xml:space="preserve"> </w:t>
      </w:r>
      <w:r w:rsidRPr="008E709E">
        <w:rPr>
          <w:rFonts w:cs="Helvetica"/>
          <w:b/>
          <w:sz w:val="28"/>
          <w:szCs w:val="28"/>
        </w:rPr>
        <w:t>Classroom, and Students</w:t>
      </w:r>
    </w:p>
    <w:p w:rsidR="00D4203D" w:rsidRPr="008E709E" w:rsidRDefault="00D4203D" w:rsidP="00D4203D">
      <w:pPr>
        <w:shd w:val="clear" w:color="auto" w:fill="FFFFFF"/>
        <w:tabs>
          <w:tab w:val="left" w:pos="9090"/>
        </w:tabs>
        <w:spacing w:before="120" w:after="0" w:line="240" w:lineRule="auto"/>
        <w:ind w:left="360" w:hanging="360"/>
        <w:textAlignment w:val="baseline"/>
        <w:rPr>
          <w:rFonts w:cs="Helvetica"/>
          <w:b/>
          <w:sz w:val="2"/>
          <w:szCs w:val="28"/>
        </w:rPr>
      </w:pPr>
    </w:p>
    <w:p w:rsidR="00D4203D" w:rsidRPr="008E709E" w:rsidRDefault="00D4203D" w:rsidP="00D4203D">
      <w:pPr>
        <w:pStyle w:val="ListParagraph"/>
        <w:numPr>
          <w:ilvl w:val="0"/>
          <w:numId w:val="9"/>
        </w:numPr>
        <w:shd w:val="clear" w:color="auto" w:fill="FFFFFF"/>
        <w:tabs>
          <w:tab w:val="left" w:pos="9090"/>
        </w:tabs>
        <w:spacing w:after="0" w:line="240" w:lineRule="auto"/>
        <w:ind w:left="360" w:right="-158"/>
        <w:contextualSpacing w:val="0"/>
        <w:textAlignment w:val="baseline"/>
        <w:outlineLvl w:val="1"/>
        <w:rPr>
          <w:rFonts w:ascii="Comic Sans MS" w:hAnsi="Comic Sans MS" w:cs="Helvetica"/>
          <w:sz w:val="24"/>
          <w:szCs w:val="24"/>
        </w:rPr>
      </w:pPr>
      <w:r w:rsidRPr="008E709E">
        <w:rPr>
          <w:rFonts w:ascii="Comic Sans MS" w:hAnsi="Comic Sans MS" w:cs="Helvetica"/>
          <w:sz w:val="24"/>
          <w:szCs w:val="24"/>
        </w:rPr>
        <w:t>What is the best quality of our co-teaching partnership?  What are we most proud of?</w:t>
      </w:r>
    </w:p>
    <w:p w:rsidR="00D4203D" w:rsidRPr="008E709E" w:rsidRDefault="00D4203D" w:rsidP="00D4203D">
      <w:pPr>
        <w:pStyle w:val="ListParagraph"/>
        <w:numPr>
          <w:ilvl w:val="0"/>
          <w:numId w:val="9"/>
        </w:numPr>
        <w:shd w:val="clear" w:color="auto" w:fill="FFFFFF"/>
        <w:tabs>
          <w:tab w:val="left" w:pos="9090"/>
        </w:tabs>
        <w:spacing w:after="0" w:line="240" w:lineRule="auto"/>
        <w:ind w:left="360" w:right="-158"/>
        <w:contextualSpacing w:val="0"/>
        <w:textAlignment w:val="baseline"/>
        <w:outlineLvl w:val="1"/>
        <w:rPr>
          <w:rFonts w:ascii="Comic Sans MS" w:hAnsi="Comic Sans MS" w:cs="Helvetica"/>
          <w:sz w:val="24"/>
          <w:szCs w:val="24"/>
        </w:rPr>
      </w:pPr>
      <w:r w:rsidRPr="008E709E">
        <w:rPr>
          <w:rFonts w:ascii="Comic Sans MS" w:hAnsi="Comic Sans MS" w:cs="Helvetica"/>
          <w:sz w:val="24"/>
          <w:szCs w:val="24"/>
        </w:rPr>
        <w:t>Have we established a planning routine that is working well?  Are both of our ideas woven into the lessons we present?</w:t>
      </w:r>
    </w:p>
    <w:p w:rsidR="00D4203D" w:rsidRPr="008E709E" w:rsidRDefault="00D4203D" w:rsidP="00D4203D">
      <w:pPr>
        <w:pStyle w:val="ListParagraph"/>
        <w:numPr>
          <w:ilvl w:val="0"/>
          <w:numId w:val="9"/>
        </w:numPr>
        <w:shd w:val="clear" w:color="auto" w:fill="FFFFFF"/>
        <w:tabs>
          <w:tab w:val="left" w:pos="9090"/>
        </w:tabs>
        <w:spacing w:after="0" w:line="240" w:lineRule="auto"/>
        <w:ind w:left="360" w:right="-158"/>
        <w:contextualSpacing w:val="0"/>
        <w:textAlignment w:val="baseline"/>
        <w:outlineLvl w:val="1"/>
        <w:rPr>
          <w:rFonts w:ascii="Comic Sans MS" w:hAnsi="Comic Sans MS" w:cs="Helvetica"/>
          <w:sz w:val="24"/>
          <w:szCs w:val="24"/>
        </w:rPr>
      </w:pPr>
      <w:r w:rsidRPr="008E709E">
        <w:rPr>
          <w:rFonts w:ascii="Comic Sans MS" w:hAnsi="Comic Sans MS" w:cs="Helvetica"/>
          <w:sz w:val="24"/>
          <w:szCs w:val="24"/>
        </w:rPr>
        <w:t>Are there changes we could make to the room arrangement that would better accommodate co-teaching?</w:t>
      </w:r>
    </w:p>
    <w:p w:rsidR="00D4203D" w:rsidRPr="008E709E" w:rsidRDefault="00D4203D" w:rsidP="00D4203D">
      <w:pPr>
        <w:pStyle w:val="ListParagraph"/>
        <w:numPr>
          <w:ilvl w:val="0"/>
          <w:numId w:val="9"/>
        </w:numPr>
        <w:shd w:val="clear" w:color="auto" w:fill="FFFFFF"/>
        <w:tabs>
          <w:tab w:val="left" w:pos="9090"/>
        </w:tabs>
        <w:spacing w:after="0" w:line="240" w:lineRule="auto"/>
        <w:ind w:left="360" w:right="-158"/>
        <w:contextualSpacing w:val="0"/>
        <w:textAlignment w:val="baseline"/>
        <w:outlineLvl w:val="1"/>
        <w:rPr>
          <w:rFonts w:ascii="Comic Sans MS" w:hAnsi="Comic Sans MS" w:cs="Helvetica"/>
          <w:sz w:val="24"/>
          <w:szCs w:val="24"/>
        </w:rPr>
      </w:pPr>
      <w:r w:rsidRPr="008E709E">
        <w:rPr>
          <w:rFonts w:ascii="Comic Sans MS" w:hAnsi="Comic Sans MS" w:cs="Helvetica"/>
          <w:sz w:val="24"/>
          <w:szCs w:val="24"/>
        </w:rPr>
        <w:t>Have we established a classroom climate that is positive, upbeat, respectful, and supportive of all students - and each other?</w:t>
      </w:r>
    </w:p>
    <w:p w:rsidR="00D4203D" w:rsidRPr="008E709E" w:rsidRDefault="00D4203D" w:rsidP="00D4203D">
      <w:pPr>
        <w:pStyle w:val="ListParagraph"/>
        <w:numPr>
          <w:ilvl w:val="0"/>
          <w:numId w:val="9"/>
        </w:numPr>
        <w:shd w:val="clear" w:color="auto" w:fill="FFFFFF"/>
        <w:tabs>
          <w:tab w:val="left" w:pos="9090"/>
        </w:tabs>
        <w:spacing w:after="0" w:line="240" w:lineRule="auto"/>
        <w:ind w:left="360" w:right="-158"/>
        <w:contextualSpacing w:val="0"/>
        <w:textAlignment w:val="baseline"/>
        <w:outlineLvl w:val="1"/>
        <w:rPr>
          <w:rFonts w:ascii="Comic Sans MS" w:hAnsi="Comic Sans MS" w:cs="Helvetica"/>
          <w:sz w:val="24"/>
          <w:szCs w:val="24"/>
        </w:rPr>
      </w:pPr>
      <w:r w:rsidRPr="008E709E">
        <w:rPr>
          <w:rFonts w:ascii="Comic Sans MS" w:hAnsi="Comic Sans MS" w:cs="Helvetica"/>
          <w:sz w:val="24"/>
          <w:szCs w:val="24"/>
        </w:rPr>
        <w:t xml:space="preserve">Have we established good relationships with students? Are there some issues with particular students that are handled best by one or the other of us?  </w:t>
      </w:r>
    </w:p>
    <w:p w:rsidR="00D4203D" w:rsidRPr="008E709E" w:rsidRDefault="00D4203D" w:rsidP="00D4203D">
      <w:pPr>
        <w:pStyle w:val="ListParagraph"/>
        <w:numPr>
          <w:ilvl w:val="0"/>
          <w:numId w:val="9"/>
        </w:numPr>
        <w:shd w:val="clear" w:color="auto" w:fill="FFFFFF"/>
        <w:tabs>
          <w:tab w:val="left" w:pos="9090"/>
        </w:tabs>
        <w:spacing w:after="0" w:line="240" w:lineRule="auto"/>
        <w:ind w:left="360" w:right="-158"/>
        <w:contextualSpacing w:val="0"/>
        <w:textAlignment w:val="baseline"/>
        <w:outlineLvl w:val="1"/>
        <w:rPr>
          <w:rFonts w:ascii="Comic Sans MS" w:hAnsi="Comic Sans MS" w:cs="Helvetica"/>
          <w:sz w:val="24"/>
          <w:szCs w:val="24"/>
        </w:rPr>
      </w:pPr>
      <w:r w:rsidRPr="008E709E">
        <w:rPr>
          <w:rFonts w:ascii="Comic Sans MS" w:hAnsi="Comic Sans MS" w:cs="Helvetica"/>
          <w:sz w:val="24"/>
          <w:szCs w:val="24"/>
        </w:rPr>
        <w:t>Is it apparent to students that we share the role of being “their teacher”?</w:t>
      </w:r>
    </w:p>
    <w:p w:rsidR="00D4203D" w:rsidRPr="008E709E" w:rsidRDefault="00D4203D" w:rsidP="00D4203D">
      <w:pPr>
        <w:pStyle w:val="ListParagraph"/>
        <w:numPr>
          <w:ilvl w:val="0"/>
          <w:numId w:val="9"/>
        </w:numPr>
        <w:shd w:val="clear" w:color="auto" w:fill="FFFFFF"/>
        <w:tabs>
          <w:tab w:val="left" w:pos="9090"/>
        </w:tabs>
        <w:spacing w:after="0" w:line="240" w:lineRule="auto"/>
        <w:ind w:left="360" w:right="-158"/>
        <w:contextualSpacing w:val="0"/>
        <w:textAlignment w:val="baseline"/>
        <w:outlineLvl w:val="1"/>
        <w:rPr>
          <w:rFonts w:ascii="Comic Sans MS" w:hAnsi="Comic Sans MS" w:cs="Helvetica"/>
          <w:sz w:val="24"/>
          <w:szCs w:val="24"/>
        </w:rPr>
      </w:pPr>
      <w:r w:rsidRPr="008E709E">
        <w:rPr>
          <w:rFonts w:ascii="Comic Sans MS" w:hAnsi="Comic Sans MS" w:cs="Helvetica"/>
          <w:sz w:val="24"/>
          <w:szCs w:val="24"/>
        </w:rPr>
        <w:t>Do we demonstrate professional courtesy and appreciation for each other?</w:t>
      </w:r>
    </w:p>
    <w:p w:rsidR="00D4203D" w:rsidRPr="008E709E" w:rsidRDefault="00D4203D" w:rsidP="00D4203D">
      <w:pPr>
        <w:pStyle w:val="ListParagraph"/>
        <w:numPr>
          <w:ilvl w:val="0"/>
          <w:numId w:val="9"/>
        </w:numPr>
        <w:shd w:val="clear" w:color="auto" w:fill="FFFFFF"/>
        <w:tabs>
          <w:tab w:val="left" w:pos="9090"/>
        </w:tabs>
        <w:spacing w:after="0" w:line="240" w:lineRule="auto"/>
        <w:ind w:left="360" w:right="-158"/>
        <w:contextualSpacing w:val="0"/>
        <w:textAlignment w:val="baseline"/>
        <w:outlineLvl w:val="1"/>
        <w:rPr>
          <w:rFonts w:ascii="Comic Sans MS" w:hAnsi="Comic Sans MS" w:cs="Helvetica"/>
          <w:sz w:val="24"/>
          <w:szCs w:val="24"/>
        </w:rPr>
      </w:pPr>
      <w:r w:rsidRPr="008E709E">
        <w:rPr>
          <w:rFonts w:ascii="Comic Sans MS" w:hAnsi="Comic Sans MS" w:cs="Helvetica"/>
          <w:sz w:val="24"/>
          <w:szCs w:val="24"/>
        </w:rPr>
        <w:t>Are we models of a good working relationship for our students?</w:t>
      </w:r>
    </w:p>
    <w:p w:rsidR="00D4203D" w:rsidRPr="008E709E" w:rsidRDefault="00D4203D" w:rsidP="00D4203D">
      <w:pPr>
        <w:pStyle w:val="ListParagraph"/>
        <w:numPr>
          <w:ilvl w:val="0"/>
          <w:numId w:val="9"/>
        </w:numPr>
        <w:shd w:val="clear" w:color="auto" w:fill="FFFFFF"/>
        <w:tabs>
          <w:tab w:val="left" w:pos="9090"/>
        </w:tabs>
        <w:spacing w:after="0" w:line="240" w:lineRule="auto"/>
        <w:ind w:left="360" w:right="-158"/>
        <w:contextualSpacing w:val="0"/>
        <w:textAlignment w:val="baseline"/>
        <w:outlineLvl w:val="1"/>
        <w:rPr>
          <w:rFonts w:ascii="Comic Sans MS" w:hAnsi="Comic Sans MS" w:cs="Helvetica"/>
          <w:sz w:val="24"/>
          <w:szCs w:val="24"/>
        </w:rPr>
      </w:pPr>
      <w:r w:rsidRPr="008E709E">
        <w:rPr>
          <w:rFonts w:ascii="Comic Sans MS" w:hAnsi="Comic Sans MS" w:cs="Helvetica"/>
          <w:sz w:val="24"/>
          <w:szCs w:val="24"/>
        </w:rPr>
        <w:t>Have we recognized and tapped into each of our areas of expertise and talents?</w:t>
      </w:r>
    </w:p>
    <w:p w:rsidR="00D4203D" w:rsidRPr="008E709E" w:rsidRDefault="00D4203D" w:rsidP="00D4203D">
      <w:pPr>
        <w:pStyle w:val="ListParagraph"/>
        <w:numPr>
          <w:ilvl w:val="0"/>
          <w:numId w:val="9"/>
        </w:numPr>
        <w:shd w:val="clear" w:color="auto" w:fill="FFFFFF"/>
        <w:tabs>
          <w:tab w:val="left" w:pos="9090"/>
        </w:tabs>
        <w:spacing w:after="0" w:line="240" w:lineRule="auto"/>
        <w:ind w:left="360" w:right="-158"/>
        <w:contextualSpacing w:val="0"/>
        <w:textAlignment w:val="baseline"/>
        <w:outlineLvl w:val="1"/>
        <w:rPr>
          <w:rFonts w:ascii="Comic Sans MS" w:hAnsi="Comic Sans MS" w:cs="Helvetica"/>
          <w:sz w:val="24"/>
          <w:szCs w:val="24"/>
        </w:rPr>
      </w:pPr>
      <w:r w:rsidRPr="008E709E">
        <w:rPr>
          <w:rFonts w:ascii="Comic Sans MS" w:hAnsi="Comic Sans MS" w:cs="Helvetica"/>
          <w:sz w:val="24"/>
          <w:szCs w:val="24"/>
        </w:rPr>
        <w:t>Are there times when one of us is underutilized?</w:t>
      </w:r>
    </w:p>
    <w:p w:rsidR="00D4203D" w:rsidRPr="008E709E" w:rsidRDefault="00D4203D" w:rsidP="00D4203D">
      <w:pPr>
        <w:pStyle w:val="ListParagraph"/>
        <w:numPr>
          <w:ilvl w:val="0"/>
          <w:numId w:val="9"/>
        </w:numPr>
        <w:shd w:val="clear" w:color="auto" w:fill="FFFFFF"/>
        <w:tabs>
          <w:tab w:val="left" w:pos="9090"/>
        </w:tabs>
        <w:spacing w:after="0" w:line="240" w:lineRule="auto"/>
        <w:ind w:left="360" w:right="-158"/>
        <w:contextualSpacing w:val="0"/>
        <w:textAlignment w:val="baseline"/>
        <w:outlineLvl w:val="1"/>
        <w:rPr>
          <w:rFonts w:ascii="Comic Sans MS" w:hAnsi="Comic Sans MS" w:cs="Helvetica"/>
          <w:sz w:val="24"/>
          <w:szCs w:val="24"/>
        </w:rPr>
      </w:pPr>
      <w:r w:rsidRPr="008E709E">
        <w:rPr>
          <w:rFonts w:ascii="Comic Sans MS" w:hAnsi="Comic Sans MS" w:cs="Helvetica"/>
          <w:sz w:val="24"/>
          <w:szCs w:val="24"/>
        </w:rPr>
        <w:t>What element of co-teaching is most challenging for us?  Are we ready to tackle it?  What’s the smallest thing we can do right now that will make the biggest difference?</w:t>
      </w:r>
    </w:p>
    <w:p w:rsidR="00D4203D" w:rsidRPr="000C76A1" w:rsidRDefault="00D4203D" w:rsidP="00D4203D">
      <w:pPr>
        <w:spacing w:after="0"/>
        <w:rPr>
          <w:rFonts w:eastAsiaTheme="minorEastAsia"/>
          <w:b/>
          <w:bCs/>
          <w:kern w:val="24"/>
          <w:sz w:val="28"/>
          <w:szCs w:val="64"/>
        </w:rPr>
      </w:pPr>
      <w:r>
        <w:rPr>
          <w:rFonts w:eastAsiaTheme="minorEastAsia"/>
          <w:b/>
          <w:bCs/>
          <w:kern w:val="24"/>
          <w:sz w:val="28"/>
          <w:szCs w:val="64"/>
        </w:rPr>
        <w:lastRenderedPageBreak/>
        <w:t>Expert Co-T</w:t>
      </w:r>
      <w:r w:rsidRPr="000C76A1">
        <w:rPr>
          <w:rFonts w:eastAsiaTheme="minorEastAsia"/>
          <w:b/>
          <w:bCs/>
          <w:kern w:val="24"/>
          <w:sz w:val="28"/>
          <w:szCs w:val="64"/>
        </w:rPr>
        <w:t>eaching teams establish a habit for routine reflection.</w:t>
      </w:r>
    </w:p>
    <w:p w:rsidR="00D4203D" w:rsidRPr="000C76A1" w:rsidRDefault="00D4203D" w:rsidP="00D4203D">
      <w:pPr>
        <w:pStyle w:val="ListParagraph"/>
        <w:numPr>
          <w:ilvl w:val="0"/>
          <w:numId w:val="10"/>
        </w:numPr>
        <w:spacing w:before="240" w:after="0" w:line="240" w:lineRule="auto"/>
        <w:textAlignment w:val="baseline"/>
        <w:rPr>
          <w:rFonts w:ascii="Comic Sans MS" w:eastAsia="Times New Roman" w:hAnsi="Comic Sans MS" w:cs="Times New Roman"/>
          <w:sz w:val="16"/>
        </w:rPr>
      </w:pPr>
      <w:r w:rsidRPr="000C76A1">
        <w:rPr>
          <w:rFonts w:ascii="Comic Sans MS" w:eastAsiaTheme="minorEastAsia" w:hAnsi="Comic Sans MS" w:cs="Arial"/>
          <w:kern w:val="24"/>
          <w:sz w:val="28"/>
          <w:szCs w:val="48"/>
        </w:rPr>
        <w:t xml:space="preserve">They closely monitor instructional choices. </w:t>
      </w:r>
    </w:p>
    <w:p w:rsidR="00D4203D" w:rsidRPr="000C76A1" w:rsidRDefault="00D4203D" w:rsidP="00D4203D">
      <w:pPr>
        <w:pStyle w:val="ListParagraph"/>
        <w:numPr>
          <w:ilvl w:val="0"/>
          <w:numId w:val="10"/>
        </w:numPr>
        <w:spacing w:before="240" w:after="0" w:line="240" w:lineRule="auto"/>
        <w:textAlignment w:val="baseline"/>
        <w:rPr>
          <w:rFonts w:ascii="Comic Sans MS" w:eastAsia="Times New Roman" w:hAnsi="Comic Sans MS" w:cs="Times New Roman"/>
          <w:sz w:val="16"/>
        </w:rPr>
      </w:pPr>
      <w:r w:rsidRPr="000C76A1">
        <w:rPr>
          <w:rFonts w:ascii="Comic Sans MS" w:eastAsiaTheme="minorEastAsia" w:hAnsi="Comic Sans MS" w:cs="Arial"/>
          <w:kern w:val="24"/>
          <w:sz w:val="28"/>
          <w:szCs w:val="48"/>
        </w:rPr>
        <w:t>They identify and consider replication of successful lesson components.</w:t>
      </w:r>
    </w:p>
    <w:p w:rsidR="00D4203D" w:rsidRPr="000C76A1" w:rsidRDefault="00D4203D" w:rsidP="00D4203D">
      <w:pPr>
        <w:pStyle w:val="ListParagraph"/>
        <w:numPr>
          <w:ilvl w:val="0"/>
          <w:numId w:val="10"/>
        </w:numPr>
        <w:spacing w:before="240" w:after="0" w:line="240" w:lineRule="auto"/>
        <w:textAlignment w:val="baseline"/>
        <w:rPr>
          <w:rFonts w:ascii="Comic Sans MS" w:eastAsia="Times New Roman" w:hAnsi="Comic Sans MS" w:cs="Times New Roman"/>
          <w:sz w:val="16"/>
        </w:rPr>
      </w:pPr>
      <w:r w:rsidRPr="000C76A1">
        <w:rPr>
          <w:rFonts w:ascii="Comic Sans MS" w:eastAsiaTheme="minorEastAsia" w:hAnsi="Comic Sans MS" w:cs="Arial"/>
          <w:kern w:val="24"/>
          <w:sz w:val="28"/>
          <w:szCs w:val="48"/>
        </w:rPr>
        <w:t>They discuss changes to strategies or techniques they recognize as ineffective.</w:t>
      </w:r>
    </w:p>
    <w:p w:rsidR="00D4203D" w:rsidRPr="000C76A1" w:rsidRDefault="00D4203D" w:rsidP="00D4203D">
      <w:pPr>
        <w:pStyle w:val="ListParagraph"/>
        <w:numPr>
          <w:ilvl w:val="0"/>
          <w:numId w:val="10"/>
        </w:numPr>
        <w:spacing w:before="240" w:after="0" w:line="240" w:lineRule="auto"/>
        <w:textAlignment w:val="baseline"/>
        <w:rPr>
          <w:rFonts w:ascii="Comic Sans MS" w:eastAsia="Times New Roman" w:hAnsi="Comic Sans MS" w:cs="Times New Roman"/>
          <w:sz w:val="16"/>
        </w:rPr>
      </w:pPr>
      <w:r w:rsidRPr="000C76A1">
        <w:rPr>
          <w:rFonts w:ascii="Comic Sans MS" w:eastAsiaTheme="minorEastAsia" w:hAnsi="Comic Sans MS" w:cs="Arial"/>
          <w:kern w:val="24"/>
          <w:sz w:val="28"/>
          <w:szCs w:val="48"/>
        </w:rPr>
        <w:t xml:space="preserve">They provide opportunities for mutual dialogue and support one another’s individual reflections/goals. </w:t>
      </w:r>
    </w:p>
    <w:p w:rsidR="00D4203D" w:rsidRPr="000C76A1" w:rsidRDefault="00D4203D" w:rsidP="00D4203D">
      <w:pPr>
        <w:pStyle w:val="ListParagraph"/>
        <w:numPr>
          <w:ilvl w:val="0"/>
          <w:numId w:val="10"/>
        </w:numPr>
        <w:spacing w:before="240" w:after="0" w:line="240" w:lineRule="auto"/>
        <w:textAlignment w:val="baseline"/>
        <w:rPr>
          <w:rFonts w:ascii="Comic Sans MS" w:eastAsia="Times New Roman" w:hAnsi="Comic Sans MS" w:cs="Times New Roman"/>
          <w:sz w:val="16"/>
        </w:rPr>
      </w:pPr>
      <w:r w:rsidRPr="000C76A1">
        <w:rPr>
          <w:rFonts w:ascii="Comic Sans MS" w:eastAsiaTheme="minorEastAsia" w:hAnsi="Comic Sans MS" w:cs="Arial"/>
          <w:kern w:val="24"/>
          <w:sz w:val="28"/>
          <w:szCs w:val="48"/>
        </w:rPr>
        <w:t>They work together to further develop co-teaching expertise and to build a stronger partnership.</w:t>
      </w:r>
    </w:p>
    <w:p w:rsidR="00D4203D" w:rsidRDefault="00D4203D" w:rsidP="00D4203D">
      <w:pPr>
        <w:spacing w:after="0"/>
        <w:rPr>
          <w:b/>
          <w:sz w:val="32"/>
          <w:szCs w:val="32"/>
        </w:rPr>
      </w:pPr>
    </w:p>
    <w:p w:rsidR="00D4203D" w:rsidRDefault="00D4203D" w:rsidP="00D4203D">
      <w:pPr>
        <w:spacing w:after="0" w:line="240" w:lineRule="auto"/>
        <w:textAlignment w:val="baseline"/>
        <w:rPr>
          <w:rFonts w:eastAsiaTheme="minorEastAsia" w:cs="Arial"/>
          <w:b/>
          <w:bCs/>
          <w:kern w:val="24"/>
          <w:sz w:val="28"/>
          <w:szCs w:val="56"/>
        </w:rPr>
      </w:pPr>
      <w:r w:rsidRPr="000C76A1">
        <w:rPr>
          <w:rFonts w:eastAsiaTheme="minorEastAsia" w:cs="Arial"/>
          <w:b/>
          <w:bCs/>
          <w:kern w:val="24"/>
          <w:sz w:val="28"/>
        </w:rPr>
        <w:t xml:space="preserve">Reflection: </w:t>
      </w:r>
      <w:r w:rsidRPr="000C76A1">
        <w:rPr>
          <w:rFonts w:eastAsiaTheme="minorEastAsia" w:cs="Arial"/>
          <w:b/>
          <w:bCs/>
          <w:kern w:val="24"/>
          <w:sz w:val="28"/>
          <w:szCs w:val="56"/>
        </w:rPr>
        <w:t>Building Professional Expertise</w:t>
      </w:r>
    </w:p>
    <w:p w:rsidR="00D4203D" w:rsidRPr="000C76A1" w:rsidRDefault="00D4203D" w:rsidP="00D4203D">
      <w:pPr>
        <w:spacing w:after="0" w:line="240" w:lineRule="auto"/>
        <w:ind w:left="720" w:hanging="360"/>
        <w:textAlignment w:val="baseline"/>
        <w:rPr>
          <w:rFonts w:eastAsiaTheme="minorEastAsia" w:cs="Arial"/>
          <w:b/>
          <w:bCs/>
          <w:kern w:val="24"/>
        </w:rPr>
      </w:pPr>
    </w:p>
    <w:p w:rsidR="00D4203D" w:rsidRPr="000C76A1" w:rsidRDefault="00D4203D" w:rsidP="00D4203D">
      <w:pPr>
        <w:numPr>
          <w:ilvl w:val="0"/>
          <w:numId w:val="11"/>
        </w:numPr>
        <w:tabs>
          <w:tab w:val="left" w:pos="995"/>
        </w:tabs>
        <w:spacing w:after="0" w:line="240" w:lineRule="auto"/>
        <w:contextualSpacing/>
        <w:rPr>
          <w:rFonts w:eastAsia="Times New Roman" w:cs="Times New Roman"/>
          <w:sz w:val="28"/>
        </w:rPr>
      </w:pPr>
      <w:r w:rsidRPr="000C76A1">
        <w:rPr>
          <w:rFonts w:eastAsiaTheme="minorEastAsia"/>
          <w:kern w:val="24"/>
          <w:sz w:val="28"/>
        </w:rPr>
        <w:t xml:space="preserve">Are cognizant of weaknesses and take deliberate steps to improve </w:t>
      </w:r>
    </w:p>
    <w:p w:rsidR="00D4203D" w:rsidRPr="000C76A1" w:rsidRDefault="00D4203D" w:rsidP="00D4203D">
      <w:pPr>
        <w:numPr>
          <w:ilvl w:val="0"/>
          <w:numId w:val="11"/>
        </w:numPr>
        <w:tabs>
          <w:tab w:val="left" w:pos="995"/>
        </w:tabs>
        <w:spacing w:after="0" w:line="240" w:lineRule="auto"/>
        <w:contextualSpacing/>
        <w:rPr>
          <w:rFonts w:eastAsia="Times New Roman" w:cs="Times New Roman"/>
          <w:sz w:val="28"/>
        </w:rPr>
      </w:pPr>
      <w:r w:rsidRPr="000C76A1">
        <w:rPr>
          <w:rFonts w:eastAsiaTheme="minorEastAsia"/>
          <w:kern w:val="24"/>
          <w:sz w:val="28"/>
        </w:rPr>
        <w:t>Seek professional development  to gain new knowledge and skills</w:t>
      </w:r>
    </w:p>
    <w:p w:rsidR="00D4203D" w:rsidRPr="000C76A1" w:rsidRDefault="00D4203D" w:rsidP="00D4203D">
      <w:pPr>
        <w:numPr>
          <w:ilvl w:val="0"/>
          <w:numId w:val="11"/>
        </w:numPr>
        <w:spacing w:after="0" w:line="240" w:lineRule="auto"/>
        <w:contextualSpacing/>
        <w:rPr>
          <w:rFonts w:eastAsia="Times New Roman" w:cs="Times New Roman"/>
          <w:sz w:val="28"/>
        </w:rPr>
      </w:pPr>
      <w:r w:rsidRPr="000C76A1">
        <w:rPr>
          <w:rFonts w:eastAsiaTheme="minorEastAsia"/>
          <w:kern w:val="24"/>
          <w:sz w:val="28"/>
        </w:rPr>
        <w:t xml:space="preserve">Monitor practices to ensure the needs of SPED and EL students are appropriately addressed.  </w:t>
      </w:r>
    </w:p>
    <w:p w:rsidR="00D4203D" w:rsidRPr="000C76A1" w:rsidRDefault="00D4203D" w:rsidP="00D4203D">
      <w:pPr>
        <w:numPr>
          <w:ilvl w:val="0"/>
          <w:numId w:val="11"/>
        </w:numPr>
        <w:spacing w:after="0" w:line="240" w:lineRule="auto"/>
        <w:contextualSpacing/>
        <w:rPr>
          <w:rFonts w:eastAsia="Times New Roman" w:cs="Times New Roman"/>
          <w:sz w:val="28"/>
        </w:rPr>
      </w:pPr>
      <w:r w:rsidRPr="000C76A1">
        <w:rPr>
          <w:rFonts w:eastAsiaTheme="minorEastAsia"/>
          <w:kern w:val="24"/>
          <w:sz w:val="28"/>
        </w:rPr>
        <w:t xml:space="preserve">Review established classroom routines and expectations to ensure that all students are treated fairly and with respect. </w:t>
      </w:r>
    </w:p>
    <w:p w:rsidR="00D4203D" w:rsidRPr="000C76A1" w:rsidRDefault="00D4203D" w:rsidP="00D4203D">
      <w:pPr>
        <w:numPr>
          <w:ilvl w:val="0"/>
          <w:numId w:val="11"/>
        </w:numPr>
        <w:spacing w:after="0" w:line="240" w:lineRule="auto"/>
        <w:contextualSpacing/>
        <w:rPr>
          <w:rFonts w:eastAsia="Times New Roman" w:cs="Times New Roman"/>
          <w:sz w:val="28"/>
        </w:rPr>
      </w:pPr>
      <w:r w:rsidRPr="000C76A1">
        <w:rPr>
          <w:rFonts w:eastAsiaTheme="minorEastAsia"/>
          <w:kern w:val="24"/>
          <w:sz w:val="28"/>
        </w:rPr>
        <w:t xml:space="preserve">Ask for feedback, review constructive criticism, and implement changes as needed (value insight from colleagues, parents, students and </w:t>
      </w:r>
      <w:proofErr w:type="spellStart"/>
      <w:r w:rsidRPr="000C76A1">
        <w:rPr>
          <w:rFonts w:eastAsiaTheme="minorEastAsia"/>
          <w:kern w:val="24"/>
          <w:sz w:val="28"/>
        </w:rPr>
        <w:t>adm.</w:t>
      </w:r>
      <w:proofErr w:type="spellEnd"/>
      <w:r w:rsidRPr="000C76A1">
        <w:rPr>
          <w:rFonts w:eastAsiaTheme="minorEastAsia"/>
          <w:kern w:val="24"/>
          <w:sz w:val="28"/>
        </w:rPr>
        <w:t>)</w:t>
      </w:r>
    </w:p>
    <w:p w:rsidR="00D4203D" w:rsidRPr="000C76A1" w:rsidRDefault="00D4203D" w:rsidP="00D4203D">
      <w:pPr>
        <w:numPr>
          <w:ilvl w:val="0"/>
          <w:numId w:val="11"/>
        </w:numPr>
        <w:spacing w:after="0" w:line="240" w:lineRule="auto"/>
        <w:contextualSpacing/>
        <w:rPr>
          <w:rFonts w:eastAsia="Times New Roman" w:cs="Times New Roman"/>
          <w:sz w:val="28"/>
        </w:rPr>
      </w:pPr>
      <w:r w:rsidRPr="000C76A1">
        <w:rPr>
          <w:rFonts w:eastAsiaTheme="minorEastAsia"/>
          <w:kern w:val="24"/>
          <w:sz w:val="28"/>
        </w:rPr>
        <w:t>Collect and  data to inform instruction and adjust plans accordingly</w:t>
      </w:r>
    </w:p>
    <w:p w:rsidR="00D4203D" w:rsidRPr="000C76A1" w:rsidRDefault="00D4203D" w:rsidP="00D4203D">
      <w:pPr>
        <w:spacing w:after="0" w:line="240" w:lineRule="auto"/>
        <w:ind w:left="720" w:hanging="360"/>
        <w:rPr>
          <w:rFonts w:eastAsia="Times New Roman" w:cs="Times New Roman"/>
          <w:sz w:val="28"/>
        </w:rPr>
      </w:pPr>
      <w:r w:rsidRPr="000C76A1">
        <w:rPr>
          <w:rFonts w:eastAsiaTheme="minorEastAsia"/>
          <w:kern w:val="24"/>
          <w:sz w:val="28"/>
        </w:rPr>
        <w:t xml:space="preserve">     </w:t>
      </w:r>
      <w:r w:rsidRPr="000C76A1">
        <w:rPr>
          <w:rFonts w:eastAsiaTheme="minorEastAsia"/>
          <w:i/>
          <w:iCs/>
          <w:kern w:val="24"/>
          <w:sz w:val="28"/>
        </w:rPr>
        <w:t>(</w:t>
      </w:r>
      <w:proofErr w:type="gramStart"/>
      <w:r w:rsidRPr="000C76A1">
        <w:rPr>
          <w:rFonts w:eastAsiaTheme="minorEastAsia"/>
          <w:i/>
          <w:iCs/>
          <w:kern w:val="24"/>
          <w:sz w:val="28"/>
        </w:rPr>
        <w:t>long-term</w:t>
      </w:r>
      <w:proofErr w:type="gramEnd"/>
      <w:r w:rsidRPr="000C76A1">
        <w:rPr>
          <w:rFonts w:eastAsiaTheme="minorEastAsia"/>
          <w:i/>
          <w:iCs/>
          <w:kern w:val="24"/>
          <w:sz w:val="28"/>
        </w:rPr>
        <w:t xml:space="preserve"> unit plans and daily lesson plans )</w:t>
      </w:r>
    </w:p>
    <w:p w:rsidR="00D4203D" w:rsidRDefault="00D4203D" w:rsidP="00D4203D">
      <w:pPr>
        <w:spacing w:after="160" w:line="259" w:lineRule="auto"/>
      </w:pPr>
    </w:p>
    <w:sectPr w:rsidR="00D4203D" w:rsidSect="001D46DD">
      <w:footerReference w:type="default" r:id="rId7"/>
      <w:pgSz w:w="12240" w:h="15840"/>
      <w:pgMar w:top="1440" w:right="1440" w:bottom="1440" w:left="1440" w:header="720" w:footer="57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49D9" w:rsidRDefault="004B49D9" w:rsidP="001D46DD">
      <w:pPr>
        <w:spacing w:after="0" w:line="240" w:lineRule="auto"/>
      </w:pPr>
      <w:r>
        <w:separator/>
      </w:r>
    </w:p>
  </w:endnote>
  <w:endnote w:type="continuationSeparator" w:id="0">
    <w:p w:rsidR="004B49D9" w:rsidRDefault="004B49D9" w:rsidP="001D46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40000013" w:usb2="00000000" w:usb3="00000000" w:csb0="0000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Lucida Handwriting">
    <w:panose1 w:val="03010101010101010101"/>
    <w:charset w:val="00"/>
    <w:family w:val="script"/>
    <w:pitch w:val="variable"/>
    <w:sig w:usb0="00000003" w:usb1="00000000" w:usb2="00000000" w:usb3="00000000" w:csb0="00000001" w:csb1="00000000"/>
  </w:font>
  <w:font w:name="Helvetica">
    <w:panose1 w:val="020B0604020202030204"/>
    <w:charset w:val="00"/>
    <w:family w:val="swiss"/>
    <w:pitch w:val="variable"/>
    <w:sig w:usb0="00000007" w:usb1="00000000"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46DD" w:rsidRPr="001D46DD" w:rsidRDefault="001D46DD" w:rsidP="001D46DD">
    <w:pPr>
      <w:tabs>
        <w:tab w:val="center" w:pos="4680"/>
        <w:tab w:val="right" w:pos="9360"/>
      </w:tabs>
      <w:spacing w:after="0" w:line="240" w:lineRule="auto"/>
      <w:jc w:val="right"/>
      <w:rPr>
        <w:sz w:val="18"/>
        <w:szCs w:val="18"/>
      </w:rPr>
    </w:pPr>
    <w:r w:rsidRPr="001D46DD">
      <w:rPr>
        <w:sz w:val="18"/>
        <w:szCs w:val="18"/>
      </w:rPr>
      <w:t>Copyright 201</w:t>
    </w:r>
    <w:r w:rsidR="00D4203D">
      <w:rPr>
        <w:sz w:val="18"/>
        <w:szCs w:val="18"/>
      </w:rPr>
      <w:t>8</w:t>
    </w:r>
    <w:r w:rsidRPr="001D46DD">
      <w:rPr>
        <w:sz w:val="18"/>
        <w:szCs w:val="18"/>
      </w:rPr>
      <w:t>, TWH Consulting &amp; The Academy for Co-Teaching and Collaboration</w:t>
    </w:r>
  </w:p>
  <w:p w:rsidR="001D46DD" w:rsidRDefault="001D46D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49D9" w:rsidRDefault="004B49D9" w:rsidP="001D46DD">
      <w:pPr>
        <w:spacing w:after="0" w:line="240" w:lineRule="auto"/>
      </w:pPr>
      <w:r>
        <w:separator/>
      </w:r>
    </w:p>
  </w:footnote>
  <w:footnote w:type="continuationSeparator" w:id="0">
    <w:p w:rsidR="004B49D9" w:rsidRDefault="004B49D9" w:rsidP="001D46D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D42A5"/>
    <w:multiLevelType w:val="hybridMultilevel"/>
    <w:tmpl w:val="F844E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CD64A2"/>
    <w:multiLevelType w:val="hybridMultilevel"/>
    <w:tmpl w:val="F1C6D1CE"/>
    <w:lvl w:ilvl="0" w:tplc="80605348">
      <w:start w:val="1"/>
      <w:numFmt w:val="bullet"/>
      <w:lvlText w:val="•"/>
      <w:lvlJc w:val="left"/>
      <w:pPr>
        <w:tabs>
          <w:tab w:val="num" w:pos="720"/>
        </w:tabs>
        <w:ind w:left="720" w:hanging="360"/>
      </w:pPr>
      <w:rPr>
        <w:rFonts w:ascii="Arial" w:hAnsi="Arial" w:hint="default"/>
      </w:rPr>
    </w:lvl>
    <w:lvl w:ilvl="1" w:tplc="77461B64" w:tentative="1">
      <w:start w:val="1"/>
      <w:numFmt w:val="bullet"/>
      <w:lvlText w:val="•"/>
      <w:lvlJc w:val="left"/>
      <w:pPr>
        <w:tabs>
          <w:tab w:val="num" w:pos="1440"/>
        </w:tabs>
        <w:ind w:left="1440" w:hanging="360"/>
      </w:pPr>
      <w:rPr>
        <w:rFonts w:ascii="Arial" w:hAnsi="Arial" w:hint="default"/>
      </w:rPr>
    </w:lvl>
    <w:lvl w:ilvl="2" w:tplc="4B0C87C8" w:tentative="1">
      <w:start w:val="1"/>
      <w:numFmt w:val="bullet"/>
      <w:lvlText w:val="•"/>
      <w:lvlJc w:val="left"/>
      <w:pPr>
        <w:tabs>
          <w:tab w:val="num" w:pos="2160"/>
        </w:tabs>
        <w:ind w:left="2160" w:hanging="360"/>
      </w:pPr>
      <w:rPr>
        <w:rFonts w:ascii="Arial" w:hAnsi="Arial" w:hint="default"/>
      </w:rPr>
    </w:lvl>
    <w:lvl w:ilvl="3" w:tplc="7188F500" w:tentative="1">
      <w:start w:val="1"/>
      <w:numFmt w:val="bullet"/>
      <w:lvlText w:val="•"/>
      <w:lvlJc w:val="left"/>
      <w:pPr>
        <w:tabs>
          <w:tab w:val="num" w:pos="2880"/>
        </w:tabs>
        <w:ind w:left="2880" w:hanging="360"/>
      </w:pPr>
      <w:rPr>
        <w:rFonts w:ascii="Arial" w:hAnsi="Arial" w:hint="default"/>
      </w:rPr>
    </w:lvl>
    <w:lvl w:ilvl="4" w:tplc="A426E3DA" w:tentative="1">
      <w:start w:val="1"/>
      <w:numFmt w:val="bullet"/>
      <w:lvlText w:val="•"/>
      <w:lvlJc w:val="left"/>
      <w:pPr>
        <w:tabs>
          <w:tab w:val="num" w:pos="3600"/>
        </w:tabs>
        <w:ind w:left="3600" w:hanging="360"/>
      </w:pPr>
      <w:rPr>
        <w:rFonts w:ascii="Arial" w:hAnsi="Arial" w:hint="default"/>
      </w:rPr>
    </w:lvl>
    <w:lvl w:ilvl="5" w:tplc="AB50A8AA" w:tentative="1">
      <w:start w:val="1"/>
      <w:numFmt w:val="bullet"/>
      <w:lvlText w:val="•"/>
      <w:lvlJc w:val="left"/>
      <w:pPr>
        <w:tabs>
          <w:tab w:val="num" w:pos="4320"/>
        </w:tabs>
        <w:ind w:left="4320" w:hanging="360"/>
      </w:pPr>
      <w:rPr>
        <w:rFonts w:ascii="Arial" w:hAnsi="Arial" w:hint="default"/>
      </w:rPr>
    </w:lvl>
    <w:lvl w:ilvl="6" w:tplc="33CEF0A8" w:tentative="1">
      <w:start w:val="1"/>
      <w:numFmt w:val="bullet"/>
      <w:lvlText w:val="•"/>
      <w:lvlJc w:val="left"/>
      <w:pPr>
        <w:tabs>
          <w:tab w:val="num" w:pos="5040"/>
        </w:tabs>
        <w:ind w:left="5040" w:hanging="360"/>
      </w:pPr>
      <w:rPr>
        <w:rFonts w:ascii="Arial" w:hAnsi="Arial" w:hint="default"/>
      </w:rPr>
    </w:lvl>
    <w:lvl w:ilvl="7" w:tplc="2624AB5A" w:tentative="1">
      <w:start w:val="1"/>
      <w:numFmt w:val="bullet"/>
      <w:lvlText w:val="•"/>
      <w:lvlJc w:val="left"/>
      <w:pPr>
        <w:tabs>
          <w:tab w:val="num" w:pos="5760"/>
        </w:tabs>
        <w:ind w:left="5760" w:hanging="360"/>
      </w:pPr>
      <w:rPr>
        <w:rFonts w:ascii="Arial" w:hAnsi="Arial" w:hint="default"/>
      </w:rPr>
    </w:lvl>
    <w:lvl w:ilvl="8" w:tplc="1A522F5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43C41B8"/>
    <w:multiLevelType w:val="hybridMultilevel"/>
    <w:tmpl w:val="EEF4B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684D7B"/>
    <w:multiLevelType w:val="hybridMultilevel"/>
    <w:tmpl w:val="7A80D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BB55532"/>
    <w:multiLevelType w:val="hybridMultilevel"/>
    <w:tmpl w:val="6C5EBCB4"/>
    <w:lvl w:ilvl="0" w:tplc="D7C2B668">
      <w:start w:val="1"/>
      <w:numFmt w:val="bullet"/>
      <w:lvlText w:val=""/>
      <w:lvlJc w:val="left"/>
      <w:pPr>
        <w:tabs>
          <w:tab w:val="num" w:pos="720"/>
        </w:tabs>
        <w:ind w:left="720" w:hanging="360"/>
      </w:pPr>
      <w:rPr>
        <w:rFonts w:ascii="Wingdings 2" w:hAnsi="Wingdings 2" w:hint="default"/>
      </w:rPr>
    </w:lvl>
    <w:lvl w:ilvl="1" w:tplc="23061C2A" w:tentative="1">
      <w:start w:val="1"/>
      <w:numFmt w:val="bullet"/>
      <w:lvlText w:val=""/>
      <w:lvlJc w:val="left"/>
      <w:pPr>
        <w:tabs>
          <w:tab w:val="num" w:pos="1440"/>
        </w:tabs>
        <w:ind w:left="1440" w:hanging="360"/>
      </w:pPr>
      <w:rPr>
        <w:rFonts w:ascii="Wingdings 2" w:hAnsi="Wingdings 2" w:hint="default"/>
      </w:rPr>
    </w:lvl>
    <w:lvl w:ilvl="2" w:tplc="EA3A73E4" w:tentative="1">
      <w:start w:val="1"/>
      <w:numFmt w:val="bullet"/>
      <w:lvlText w:val=""/>
      <w:lvlJc w:val="left"/>
      <w:pPr>
        <w:tabs>
          <w:tab w:val="num" w:pos="2160"/>
        </w:tabs>
        <w:ind w:left="2160" w:hanging="360"/>
      </w:pPr>
      <w:rPr>
        <w:rFonts w:ascii="Wingdings 2" w:hAnsi="Wingdings 2" w:hint="default"/>
      </w:rPr>
    </w:lvl>
    <w:lvl w:ilvl="3" w:tplc="62721746" w:tentative="1">
      <w:start w:val="1"/>
      <w:numFmt w:val="bullet"/>
      <w:lvlText w:val=""/>
      <w:lvlJc w:val="left"/>
      <w:pPr>
        <w:tabs>
          <w:tab w:val="num" w:pos="2880"/>
        </w:tabs>
        <w:ind w:left="2880" w:hanging="360"/>
      </w:pPr>
      <w:rPr>
        <w:rFonts w:ascii="Wingdings 2" w:hAnsi="Wingdings 2" w:hint="default"/>
      </w:rPr>
    </w:lvl>
    <w:lvl w:ilvl="4" w:tplc="5E3466C6" w:tentative="1">
      <w:start w:val="1"/>
      <w:numFmt w:val="bullet"/>
      <w:lvlText w:val=""/>
      <w:lvlJc w:val="left"/>
      <w:pPr>
        <w:tabs>
          <w:tab w:val="num" w:pos="3600"/>
        </w:tabs>
        <w:ind w:left="3600" w:hanging="360"/>
      </w:pPr>
      <w:rPr>
        <w:rFonts w:ascii="Wingdings 2" w:hAnsi="Wingdings 2" w:hint="default"/>
      </w:rPr>
    </w:lvl>
    <w:lvl w:ilvl="5" w:tplc="14B0F7C2" w:tentative="1">
      <w:start w:val="1"/>
      <w:numFmt w:val="bullet"/>
      <w:lvlText w:val=""/>
      <w:lvlJc w:val="left"/>
      <w:pPr>
        <w:tabs>
          <w:tab w:val="num" w:pos="4320"/>
        </w:tabs>
        <w:ind w:left="4320" w:hanging="360"/>
      </w:pPr>
      <w:rPr>
        <w:rFonts w:ascii="Wingdings 2" w:hAnsi="Wingdings 2" w:hint="default"/>
      </w:rPr>
    </w:lvl>
    <w:lvl w:ilvl="6" w:tplc="692AF454" w:tentative="1">
      <w:start w:val="1"/>
      <w:numFmt w:val="bullet"/>
      <w:lvlText w:val=""/>
      <w:lvlJc w:val="left"/>
      <w:pPr>
        <w:tabs>
          <w:tab w:val="num" w:pos="5040"/>
        </w:tabs>
        <w:ind w:left="5040" w:hanging="360"/>
      </w:pPr>
      <w:rPr>
        <w:rFonts w:ascii="Wingdings 2" w:hAnsi="Wingdings 2" w:hint="default"/>
      </w:rPr>
    </w:lvl>
    <w:lvl w:ilvl="7" w:tplc="CFE63026" w:tentative="1">
      <w:start w:val="1"/>
      <w:numFmt w:val="bullet"/>
      <w:lvlText w:val=""/>
      <w:lvlJc w:val="left"/>
      <w:pPr>
        <w:tabs>
          <w:tab w:val="num" w:pos="5760"/>
        </w:tabs>
        <w:ind w:left="5760" w:hanging="360"/>
      </w:pPr>
      <w:rPr>
        <w:rFonts w:ascii="Wingdings 2" w:hAnsi="Wingdings 2" w:hint="default"/>
      </w:rPr>
    </w:lvl>
    <w:lvl w:ilvl="8" w:tplc="6812FD1C" w:tentative="1">
      <w:start w:val="1"/>
      <w:numFmt w:val="bullet"/>
      <w:lvlText w:val=""/>
      <w:lvlJc w:val="left"/>
      <w:pPr>
        <w:tabs>
          <w:tab w:val="num" w:pos="6480"/>
        </w:tabs>
        <w:ind w:left="6480" w:hanging="360"/>
      </w:pPr>
      <w:rPr>
        <w:rFonts w:ascii="Wingdings 2" w:hAnsi="Wingdings 2" w:hint="default"/>
      </w:rPr>
    </w:lvl>
  </w:abstractNum>
  <w:abstractNum w:abstractNumId="5" w15:restartNumberingAfterBreak="0">
    <w:nsid w:val="3E406FF8"/>
    <w:multiLevelType w:val="multilevel"/>
    <w:tmpl w:val="8F4CF894"/>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A1D7238"/>
    <w:multiLevelType w:val="hybridMultilevel"/>
    <w:tmpl w:val="3C84E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9C068C9"/>
    <w:multiLevelType w:val="multilevel"/>
    <w:tmpl w:val="4F7A6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C3657D1"/>
    <w:multiLevelType w:val="hybridMultilevel"/>
    <w:tmpl w:val="5A503BBE"/>
    <w:lvl w:ilvl="0" w:tplc="58F2C34A">
      <w:start w:val="1"/>
      <w:numFmt w:val="bullet"/>
      <w:lvlText w:val=""/>
      <w:lvlJc w:val="left"/>
      <w:pPr>
        <w:tabs>
          <w:tab w:val="num" w:pos="720"/>
        </w:tabs>
        <w:ind w:left="720" w:hanging="360"/>
      </w:pPr>
      <w:rPr>
        <w:rFonts w:ascii="Wingdings 2" w:hAnsi="Wingdings 2" w:hint="default"/>
      </w:rPr>
    </w:lvl>
    <w:lvl w:ilvl="1" w:tplc="A1DABE58" w:tentative="1">
      <w:start w:val="1"/>
      <w:numFmt w:val="bullet"/>
      <w:lvlText w:val=""/>
      <w:lvlJc w:val="left"/>
      <w:pPr>
        <w:tabs>
          <w:tab w:val="num" w:pos="1440"/>
        </w:tabs>
        <w:ind w:left="1440" w:hanging="360"/>
      </w:pPr>
      <w:rPr>
        <w:rFonts w:ascii="Wingdings 2" w:hAnsi="Wingdings 2" w:hint="default"/>
      </w:rPr>
    </w:lvl>
    <w:lvl w:ilvl="2" w:tplc="E4400300" w:tentative="1">
      <w:start w:val="1"/>
      <w:numFmt w:val="bullet"/>
      <w:lvlText w:val=""/>
      <w:lvlJc w:val="left"/>
      <w:pPr>
        <w:tabs>
          <w:tab w:val="num" w:pos="2160"/>
        </w:tabs>
        <w:ind w:left="2160" w:hanging="360"/>
      </w:pPr>
      <w:rPr>
        <w:rFonts w:ascii="Wingdings 2" w:hAnsi="Wingdings 2" w:hint="default"/>
      </w:rPr>
    </w:lvl>
    <w:lvl w:ilvl="3" w:tplc="8ADE1074" w:tentative="1">
      <w:start w:val="1"/>
      <w:numFmt w:val="bullet"/>
      <w:lvlText w:val=""/>
      <w:lvlJc w:val="left"/>
      <w:pPr>
        <w:tabs>
          <w:tab w:val="num" w:pos="2880"/>
        </w:tabs>
        <w:ind w:left="2880" w:hanging="360"/>
      </w:pPr>
      <w:rPr>
        <w:rFonts w:ascii="Wingdings 2" w:hAnsi="Wingdings 2" w:hint="default"/>
      </w:rPr>
    </w:lvl>
    <w:lvl w:ilvl="4" w:tplc="7E9219B8" w:tentative="1">
      <w:start w:val="1"/>
      <w:numFmt w:val="bullet"/>
      <w:lvlText w:val=""/>
      <w:lvlJc w:val="left"/>
      <w:pPr>
        <w:tabs>
          <w:tab w:val="num" w:pos="3600"/>
        </w:tabs>
        <w:ind w:left="3600" w:hanging="360"/>
      </w:pPr>
      <w:rPr>
        <w:rFonts w:ascii="Wingdings 2" w:hAnsi="Wingdings 2" w:hint="default"/>
      </w:rPr>
    </w:lvl>
    <w:lvl w:ilvl="5" w:tplc="292A7D9C" w:tentative="1">
      <w:start w:val="1"/>
      <w:numFmt w:val="bullet"/>
      <w:lvlText w:val=""/>
      <w:lvlJc w:val="left"/>
      <w:pPr>
        <w:tabs>
          <w:tab w:val="num" w:pos="4320"/>
        </w:tabs>
        <w:ind w:left="4320" w:hanging="360"/>
      </w:pPr>
      <w:rPr>
        <w:rFonts w:ascii="Wingdings 2" w:hAnsi="Wingdings 2" w:hint="default"/>
      </w:rPr>
    </w:lvl>
    <w:lvl w:ilvl="6" w:tplc="2C6A3E8A" w:tentative="1">
      <w:start w:val="1"/>
      <w:numFmt w:val="bullet"/>
      <w:lvlText w:val=""/>
      <w:lvlJc w:val="left"/>
      <w:pPr>
        <w:tabs>
          <w:tab w:val="num" w:pos="5040"/>
        </w:tabs>
        <w:ind w:left="5040" w:hanging="360"/>
      </w:pPr>
      <w:rPr>
        <w:rFonts w:ascii="Wingdings 2" w:hAnsi="Wingdings 2" w:hint="default"/>
      </w:rPr>
    </w:lvl>
    <w:lvl w:ilvl="7" w:tplc="8D52EB42" w:tentative="1">
      <w:start w:val="1"/>
      <w:numFmt w:val="bullet"/>
      <w:lvlText w:val=""/>
      <w:lvlJc w:val="left"/>
      <w:pPr>
        <w:tabs>
          <w:tab w:val="num" w:pos="5760"/>
        </w:tabs>
        <w:ind w:left="5760" w:hanging="360"/>
      </w:pPr>
      <w:rPr>
        <w:rFonts w:ascii="Wingdings 2" w:hAnsi="Wingdings 2" w:hint="default"/>
      </w:rPr>
    </w:lvl>
    <w:lvl w:ilvl="8" w:tplc="0B96EEE6" w:tentative="1">
      <w:start w:val="1"/>
      <w:numFmt w:val="bullet"/>
      <w:lvlText w:val=""/>
      <w:lvlJc w:val="left"/>
      <w:pPr>
        <w:tabs>
          <w:tab w:val="num" w:pos="6480"/>
        </w:tabs>
        <w:ind w:left="6480" w:hanging="360"/>
      </w:pPr>
      <w:rPr>
        <w:rFonts w:ascii="Wingdings 2" w:hAnsi="Wingdings 2" w:hint="default"/>
      </w:rPr>
    </w:lvl>
  </w:abstractNum>
  <w:abstractNum w:abstractNumId="9" w15:restartNumberingAfterBreak="0">
    <w:nsid w:val="61F827DA"/>
    <w:multiLevelType w:val="multilevel"/>
    <w:tmpl w:val="8F4CF894"/>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A8D513E"/>
    <w:multiLevelType w:val="hybridMultilevel"/>
    <w:tmpl w:val="D7625878"/>
    <w:lvl w:ilvl="0" w:tplc="1AFC9D1E">
      <w:start w:val="1"/>
      <w:numFmt w:val="bullet"/>
      <w:lvlText w:val=""/>
      <w:lvlJc w:val="left"/>
      <w:pPr>
        <w:tabs>
          <w:tab w:val="num" w:pos="720"/>
        </w:tabs>
        <w:ind w:left="720" w:hanging="360"/>
      </w:pPr>
      <w:rPr>
        <w:rFonts w:ascii="Symbol" w:hAnsi="Symbol" w:hint="default"/>
      </w:rPr>
    </w:lvl>
    <w:lvl w:ilvl="1" w:tplc="2A265BC8" w:tentative="1">
      <w:start w:val="1"/>
      <w:numFmt w:val="bullet"/>
      <w:lvlText w:val=""/>
      <w:lvlJc w:val="left"/>
      <w:pPr>
        <w:tabs>
          <w:tab w:val="num" w:pos="1440"/>
        </w:tabs>
        <w:ind w:left="1440" w:hanging="360"/>
      </w:pPr>
      <w:rPr>
        <w:rFonts w:ascii="Wingdings 2" w:hAnsi="Wingdings 2" w:hint="default"/>
      </w:rPr>
    </w:lvl>
    <w:lvl w:ilvl="2" w:tplc="75A0F294" w:tentative="1">
      <w:start w:val="1"/>
      <w:numFmt w:val="bullet"/>
      <w:lvlText w:val=""/>
      <w:lvlJc w:val="left"/>
      <w:pPr>
        <w:tabs>
          <w:tab w:val="num" w:pos="2160"/>
        </w:tabs>
        <w:ind w:left="2160" w:hanging="360"/>
      </w:pPr>
      <w:rPr>
        <w:rFonts w:ascii="Wingdings 2" w:hAnsi="Wingdings 2" w:hint="default"/>
      </w:rPr>
    </w:lvl>
    <w:lvl w:ilvl="3" w:tplc="BB32FF84" w:tentative="1">
      <w:start w:val="1"/>
      <w:numFmt w:val="bullet"/>
      <w:lvlText w:val=""/>
      <w:lvlJc w:val="left"/>
      <w:pPr>
        <w:tabs>
          <w:tab w:val="num" w:pos="2880"/>
        </w:tabs>
        <w:ind w:left="2880" w:hanging="360"/>
      </w:pPr>
      <w:rPr>
        <w:rFonts w:ascii="Wingdings 2" w:hAnsi="Wingdings 2" w:hint="default"/>
      </w:rPr>
    </w:lvl>
    <w:lvl w:ilvl="4" w:tplc="1A942872" w:tentative="1">
      <w:start w:val="1"/>
      <w:numFmt w:val="bullet"/>
      <w:lvlText w:val=""/>
      <w:lvlJc w:val="left"/>
      <w:pPr>
        <w:tabs>
          <w:tab w:val="num" w:pos="3600"/>
        </w:tabs>
        <w:ind w:left="3600" w:hanging="360"/>
      </w:pPr>
      <w:rPr>
        <w:rFonts w:ascii="Wingdings 2" w:hAnsi="Wingdings 2" w:hint="default"/>
      </w:rPr>
    </w:lvl>
    <w:lvl w:ilvl="5" w:tplc="E8746FCC" w:tentative="1">
      <w:start w:val="1"/>
      <w:numFmt w:val="bullet"/>
      <w:lvlText w:val=""/>
      <w:lvlJc w:val="left"/>
      <w:pPr>
        <w:tabs>
          <w:tab w:val="num" w:pos="4320"/>
        </w:tabs>
        <w:ind w:left="4320" w:hanging="360"/>
      </w:pPr>
      <w:rPr>
        <w:rFonts w:ascii="Wingdings 2" w:hAnsi="Wingdings 2" w:hint="default"/>
      </w:rPr>
    </w:lvl>
    <w:lvl w:ilvl="6" w:tplc="5BBA8466" w:tentative="1">
      <w:start w:val="1"/>
      <w:numFmt w:val="bullet"/>
      <w:lvlText w:val=""/>
      <w:lvlJc w:val="left"/>
      <w:pPr>
        <w:tabs>
          <w:tab w:val="num" w:pos="5040"/>
        </w:tabs>
        <w:ind w:left="5040" w:hanging="360"/>
      </w:pPr>
      <w:rPr>
        <w:rFonts w:ascii="Wingdings 2" w:hAnsi="Wingdings 2" w:hint="default"/>
      </w:rPr>
    </w:lvl>
    <w:lvl w:ilvl="7" w:tplc="BB46DBAC" w:tentative="1">
      <w:start w:val="1"/>
      <w:numFmt w:val="bullet"/>
      <w:lvlText w:val=""/>
      <w:lvlJc w:val="left"/>
      <w:pPr>
        <w:tabs>
          <w:tab w:val="num" w:pos="5760"/>
        </w:tabs>
        <w:ind w:left="5760" w:hanging="360"/>
      </w:pPr>
      <w:rPr>
        <w:rFonts w:ascii="Wingdings 2" w:hAnsi="Wingdings 2" w:hint="default"/>
      </w:rPr>
    </w:lvl>
    <w:lvl w:ilvl="8" w:tplc="E4ECF1CC" w:tentative="1">
      <w:start w:val="1"/>
      <w:numFmt w:val="bullet"/>
      <w:lvlText w:val=""/>
      <w:lvlJc w:val="left"/>
      <w:pPr>
        <w:tabs>
          <w:tab w:val="num" w:pos="6480"/>
        </w:tabs>
        <w:ind w:left="6480" w:hanging="360"/>
      </w:pPr>
      <w:rPr>
        <w:rFonts w:ascii="Wingdings 2" w:hAnsi="Wingdings 2" w:hint="default"/>
      </w:rPr>
    </w:lvl>
  </w:abstractNum>
  <w:num w:numId="1">
    <w:abstractNumId w:val="4"/>
  </w:num>
  <w:num w:numId="2">
    <w:abstractNumId w:val="8"/>
  </w:num>
  <w:num w:numId="3">
    <w:abstractNumId w:val="10"/>
  </w:num>
  <w:num w:numId="4">
    <w:abstractNumId w:val="0"/>
  </w:num>
  <w:num w:numId="5">
    <w:abstractNumId w:val="3"/>
  </w:num>
  <w:num w:numId="6">
    <w:abstractNumId w:val="2"/>
  </w:num>
  <w:num w:numId="7">
    <w:abstractNumId w:val="7"/>
  </w:num>
  <w:num w:numId="8">
    <w:abstractNumId w:val="5"/>
  </w:num>
  <w:num w:numId="9">
    <w:abstractNumId w:val="9"/>
  </w:num>
  <w:num w:numId="10">
    <w:abstractNumId w:val="6"/>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46DD"/>
    <w:rsid w:val="001D46DD"/>
    <w:rsid w:val="00220EFA"/>
    <w:rsid w:val="004B49D9"/>
    <w:rsid w:val="00C14AC1"/>
    <w:rsid w:val="00D4203D"/>
    <w:rsid w:val="00E9127D"/>
    <w:rsid w:val="00F42E42"/>
    <w:rsid w:val="00F717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0621BDC-B75A-49E1-BDE9-EB77EE2BE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mic Sans MS" w:eastAsiaTheme="minorHAnsi" w:hAnsi="Comic Sans MS" w:cstheme="minorBidi"/>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46DD"/>
    <w:pPr>
      <w:spacing w:after="200" w:line="276" w:lineRule="auto"/>
    </w:pPr>
  </w:style>
  <w:style w:type="paragraph" w:styleId="Heading2">
    <w:name w:val="heading 2"/>
    <w:basedOn w:val="Normal"/>
    <w:next w:val="Normal"/>
    <w:link w:val="Heading2Char"/>
    <w:uiPriority w:val="9"/>
    <w:unhideWhenUsed/>
    <w:qFormat/>
    <w:rsid w:val="00D4203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D46DD"/>
    <w:pPr>
      <w:ind w:left="720"/>
      <w:contextualSpacing/>
    </w:pPr>
    <w:rPr>
      <w:rFonts w:asciiTheme="minorHAnsi" w:hAnsiTheme="minorHAnsi"/>
      <w:sz w:val="22"/>
      <w:szCs w:val="22"/>
    </w:rPr>
  </w:style>
  <w:style w:type="paragraph" w:styleId="NormalWeb">
    <w:name w:val="Normal (Web)"/>
    <w:basedOn w:val="Normal"/>
    <w:uiPriority w:val="99"/>
    <w:unhideWhenUsed/>
    <w:rsid w:val="001D46DD"/>
    <w:pPr>
      <w:spacing w:before="100" w:beforeAutospacing="1" w:after="100" w:afterAutospacing="1" w:line="240" w:lineRule="auto"/>
    </w:pPr>
    <w:rPr>
      <w:rFonts w:ascii="Times New Roman" w:eastAsia="Times New Roman" w:hAnsi="Times New Roman" w:cs="Times New Roman"/>
    </w:rPr>
  </w:style>
  <w:style w:type="paragraph" w:styleId="Header">
    <w:name w:val="header"/>
    <w:basedOn w:val="Normal"/>
    <w:link w:val="HeaderChar"/>
    <w:uiPriority w:val="99"/>
    <w:unhideWhenUsed/>
    <w:rsid w:val="001D46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1D46DD"/>
  </w:style>
  <w:style w:type="paragraph" w:styleId="Footer">
    <w:name w:val="footer"/>
    <w:basedOn w:val="Normal"/>
    <w:link w:val="FooterChar"/>
    <w:uiPriority w:val="99"/>
    <w:unhideWhenUsed/>
    <w:rsid w:val="001D46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1D46DD"/>
  </w:style>
  <w:style w:type="character" w:customStyle="1" w:styleId="y0nh2b">
    <w:name w:val="y0nh2b"/>
    <w:basedOn w:val="DefaultParagraphFont"/>
    <w:rsid w:val="00D4203D"/>
  </w:style>
  <w:style w:type="character" w:customStyle="1" w:styleId="st1">
    <w:name w:val="st1"/>
    <w:basedOn w:val="DefaultParagraphFont"/>
    <w:rsid w:val="00D4203D"/>
  </w:style>
  <w:style w:type="character" w:customStyle="1" w:styleId="Heading2Char">
    <w:name w:val="Heading 2 Char"/>
    <w:basedOn w:val="DefaultParagraphFont"/>
    <w:link w:val="Heading2"/>
    <w:uiPriority w:val="9"/>
    <w:rsid w:val="00D4203D"/>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7</Pages>
  <Words>1471</Words>
  <Characters>8388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St. Cloud State University</Company>
  <LinksUpToDate>false</LinksUpToDate>
  <CharactersWithSpaces>9840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Heck, Teresa W.</dc:creator>
  <cp:keywords/>
  <dc:description/>
  <cp:lastModifiedBy>Heck, Teresa W.</cp:lastModifiedBy>
  <cp:revision>4</cp:revision>
  <dcterms:created xsi:type="dcterms:W3CDTF">2016-01-31T14:30:00Z</dcterms:created>
  <dcterms:modified xsi:type="dcterms:W3CDTF">2018-05-23T17:00:00Z</dcterms:modified>
</cp:coreProperties>
</file>